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CD6" w:rsidR="00966D3F" w:rsidP="00966D3F" w:rsidRDefault="00966D3F" w14:paraId="bb3fcb3" w14:textId="bb3fcb3">
      <w:pPr>
        <w:pStyle w:val="Zaglavlje"/>
        <w:jc w:val="both"/>
        <w15:collapsed w:val="false"/>
        <w:rPr>
          <w:rFonts w:ascii="Arial" w:hAnsi="Arial" w:cs="Arial"/>
        </w:rPr>
      </w:pPr>
      <w:bookmarkStart w:name="_GoBack" w:id="0"/>
      <w:bookmarkEnd w:id="0"/>
    </w:p>
    <w:p w:rsidRPr="00DD6CD6" w:rsidR="00966D3F" w:rsidP="00966D3F" w:rsidRDefault="00ED5FFB">
      <w:pPr>
        <w:pStyle w:val="Zaglavlje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   </w:t>
      </w:r>
      <w:r w:rsidRPr="00DD6CD6" w:rsidR="00966D3F">
        <w:rPr>
          <w:rFonts w:ascii="Arial" w:hAnsi="Arial" w:cs="Arial"/>
        </w:rPr>
        <w:t>REPUBLIKA HRVATSKA</w:t>
      </w:r>
    </w:p>
    <w:p w:rsidRPr="00DD6CD6" w:rsidR="00966D3F" w:rsidP="00966D3F" w:rsidRDefault="00ED5FFB">
      <w:pPr>
        <w:pStyle w:val="Zaglavlje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   </w:t>
      </w:r>
      <w:r w:rsidRPr="00DD6CD6" w:rsidR="00966D3F">
        <w:rPr>
          <w:rFonts w:ascii="Arial" w:hAnsi="Arial" w:cs="Arial"/>
        </w:rPr>
        <w:t>Trgovački sud u Zagrebu</w:t>
      </w:r>
    </w:p>
    <w:p w:rsidRPr="00DD6CD6" w:rsidR="00966D3F" w:rsidP="00966D3F" w:rsidRDefault="00ED5FFB">
      <w:pPr>
        <w:pStyle w:val="Zaglavlje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 </w:t>
      </w:r>
      <w:r w:rsidRPr="00DD6CD6" w:rsidR="00966D3F">
        <w:rPr>
          <w:rFonts w:ascii="Arial" w:hAnsi="Arial" w:cs="Arial"/>
        </w:rPr>
        <w:t>Zagreb, Amruševa 2/II, desno (p.p. 455)</w:t>
      </w:r>
      <w:r w:rsidRPr="00DD6CD6" w:rsidR="00966D3F">
        <w:rPr>
          <w:rFonts w:ascii="Arial" w:hAnsi="Arial" w:cs="Arial"/>
        </w:rPr>
        <w:tab/>
        <w:t xml:space="preserve">                        </w:t>
      </w:r>
      <w:r w:rsidRPr="00DD6CD6">
        <w:rPr>
          <w:rFonts w:ascii="Arial" w:hAnsi="Arial" w:cs="Arial"/>
        </w:rPr>
        <w:t xml:space="preserve">                   </w:t>
      </w:r>
      <w:r w:rsidRPr="00DD6CD6" w:rsidR="00966D3F">
        <w:rPr>
          <w:rFonts w:ascii="Arial" w:hAnsi="Arial" w:cs="Arial"/>
        </w:rPr>
        <w:t>48. St-</w:t>
      </w:r>
      <w:r w:rsidR="00DD6CD6">
        <w:rPr>
          <w:rFonts w:ascii="Arial" w:hAnsi="Arial" w:cs="Arial"/>
        </w:rPr>
        <w:t>1969/20</w:t>
      </w:r>
    </w:p>
    <w:p w:rsidRPr="00DD6CD6" w:rsidR="00ED5FFB" w:rsidP="00966D3F" w:rsidRDefault="00ED5FFB">
      <w:pPr>
        <w:pStyle w:val="Zaglavlje"/>
        <w:jc w:val="both"/>
        <w:rPr>
          <w:rFonts w:ascii="Arial" w:hAnsi="Arial" w:cs="Arial"/>
        </w:rPr>
      </w:pP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                                                                Z A P I S N I K</w:t>
      </w: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ab/>
      </w: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s ročišta radi ispitivanja tražbina vjerovnika u predstečajnom postupku otvorenim nad dužnikom </w:t>
      </w:r>
      <w:r w:rsidRPr="00DD6CD6" w:rsidR="00DD6CD6">
        <w:rPr>
          <w:rStyle w:val="fontstyle01"/>
          <w:rFonts w:ascii="Arial" w:hAnsi="Arial" w:cs="Arial"/>
        </w:rPr>
        <w:t>VALIDUS-SOLARIJ d.o.o., Zagreb, 11. Požarinje 2D, OIB: 76713814135</w:t>
      </w:r>
      <w:r w:rsidRPr="00DD6CD6">
        <w:rPr>
          <w:rFonts w:ascii="Arial" w:hAnsi="Arial" w:cs="Arial"/>
        </w:rPr>
        <w:t xml:space="preserve">, sastavljen kod Trgovačkog suda u Zagrebu, dana </w:t>
      </w:r>
      <w:r w:rsidR="00257EEB">
        <w:rPr>
          <w:rFonts w:ascii="Arial" w:hAnsi="Arial" w:cs="Arial"/>
        </w:rPr>
        <w:t>15. lipnja 2021.,</w:t>
      </w:r>
      <w:r w:rsidRPr="00DD6CD6" w:rsidR="00DD6CD6">
        <w:rPr>
          <w:rFonts w:ascii="Arial" w:hAnsi="Arial" w:cs="Arial"/>
        </w:rPr>
        <w:t xml:space="preserve"> s početkom u 12</w:t>
      </w:r>
      <w:r w:rsidRPr="00DD6CD6" w:rsidR="009A35C5">
        <w:rPr>
          <w:rFonts w:ascii="Arial" w:hAnsi="Arial" w:cs="Arial"/>
        </w:rPr>
        <w:t>,3</w:t>
      </w:r>
      <w:r w:rsidRPr="00DD6CD6">
        <w:rPr>
          <w:rFonts w:ascii="Arial" w:hAnsi="Arial" w:cs="Arial"/>
        </w:rPr>
        <w:t>0 sati.</w:t>
      </w: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</w:rPr>
      </w:pP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  <w:u w:val="single"/>
        </w:rPr>
      </w:pPr>
      <w:r w:rsidRPr="00DD6CD6">
        <w:rPr>
          <w:rFonts w:ascii="Arial" w:hAnsi="Arial" w:cs="Arial"/>
          <w:u w:val="single"/>
        </w:rPr>
        <w:t>Nazočni od suda:</w:t>
      </w:r>
    </w:p>
    <w:p w:rsidRPr="00DD6CD6" w:rsidR="00966D3F" w:rsidP="00966D3F" w:rsidRDefault="00966D3F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>Vesna Sremac Šoštar, sudac pojedinac</w:t>
      </w:r>
    </w:p>
    <w:p w:rsidRPr="00DD6CD6" w:rsidR="00966D3F" w:rsidP="00966D3F" w:rsidRDefault="00A4567A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>Vinka Mihalinčić</w:t>
      </w:r>
      <w:r w:rsidRPr="00DD6CD6" w:rsidR="00966D3F">
        <w:rPr>
          <w:rFonts w:ascii="Arial" w:hAnsi="Arial" w:cs="Arial"/>
        </w:rPr>
        <w:t>, zapisničar</w:t>
      </w: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</w:rPr>
      </w:pPr>
    </w:p>
    <w:p w:rsidRPr="00DD6CD6" w:rsidR="00966D3F" w:rsidP="00966D3F" w:rsidRDefault="00DD6CD6">
      <w:pPr>
        <w:pStyle w:val="Zaglavlje"/>
        <w:jc w:val="both"/>
        <w:rPr>
          <w:rFonts w:ascii="Arial" w:hAnsi="Arial" w:cs="Arial"/>
        </w:rPr>
      </w:pPr>
      <w:r>
        <w:rPr>
          <w:rFonts w:ascii="Arial" w:hAnsi="Arial" w:cs="Arial"/>
        </w:rPr>
        <w:t>Ines Jukić</w:t>
      </w:r>
      <w:r w:rsidRPr="00DD6CD6" w:rsidR="00966D3F">
        <w:rPr>
          <w:rFonts w:ascii="Arial" w:hAnsi="Arial" w:cs="Arial"/>
        </w:rPr>
        <w:t xml:space="preserve">, povjerenik </w:t>
      </w: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</w:rPr>
      </w:pPr>
    </w:p>
    <w:p w:rsidRPr="00DD6CD6" w:rsidR="00966D3F" w:rsidP="00966D3F" w:rsidRDefault="00966D3F">
      <w:pPr>
        <w:pStyle w:val="Bezproreda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>Za dužnika</w:t>
      </w:r>
      <w:r w:rsidR="00DD6CD6">
        <w:rPr>
          <w:rFonts w:ascii="Arial" w:hAnsi="Arial" w:cs="Arial"/>
        </w:rPr>
        <w:t>:</w:t>
      </w:r>
      <w:r w:rsidRPr="00DD6CD6">
        <w:rPr>
          <w:rFonts w:ascii="Arial" w:hAnsi="Arial" w:cs="Arial"/>
        </w:rPr>
        <w:t xml:space="preserve"> </w:t>
      </w:r>
      <w:r w:rsidRPr="00DD6CD6" w:rsidR="00DD6CD6">
        <w:rPr>
          <w:rStyle w:val="fontstyle01"/>
          <w:rFonts w:ascii="Arial" w:hAnsi="Arial" w:cs="Arial"/>
        </w:rPr>
        <w:t>VALIDUS-SOLARIJ d.o.o., Zagreb, 11. Požarinje 2D, OIB: 76713814135</w:t>
      </w:r>
      <w:r w:rsidR="00476AB3">
        <w:rPr>
          <w:rFonts w:ascii="Arial" w:hAnsi="Arial" w:cs="Arial"/>
          <w:color w:val="000000"/>
        </w:rPr>
        <w:t xml:space="preserve"> </w:t>
      </w:r>
      <w:r w:rsidR="00BA3E67">
        <w:rPr>
          <w:rFonts w:ascii="Arial" w:hAnsi="Arial" w:cs="Arial"/>
          <w:color w:val="000000"/>
        </w:rPr>
        <w:t>–</w:t>
      </w:r>
      <w:r w:rsidRPr="00DD6CD6">
        <w:rPr>
          <w:rFonts w:ascii="Arial" w:hAnsi="Arial" w:cs="Arial"/>
          <w:color w:val="000000"/>
        </w:rPr>
        <w:t xml:space="preserve"> </w:t>
      </w:r>
      <w:r w:rsidR="00BA3E67">
        <w:rPr>
          <w:rFonts w:ascii="Arial" w:hAnsi="Arial" w:cs="Arial"/>
          <w:color w:val="000000"/>
        </w:rPr>
        <w:t xml:space="preserve">pun. Bariša Pavičić, odvj. </w:t>
      </w: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</w:rPr>
      </w:pPr>
    </w:p>
    <w:p w:rsidRPr="006327CD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6327CD">
        <w:rPr>
          <w:rFonts w:ascii="Arial" w:hAnsi="Arial" w:cs="Arial"/>
          <w:szCs w:val="24"/>
        </w:rPr>
        <w:t xml:space="preserve">Utvrđuje se da su na današnje ročište pristupili sljedeći vjerovnici: </w:t>
      </w:r>
    </w:p>
    <w:p w:rsidRPr="006327CD" w:rsidR="00C017B6" w:rsidP="00EE3E08" w:rsidRDefault="00C017B6">
      <w:pPr>
        <w:pStyle w:val="Zaglavlje"/>
        <w:numPr>
          <w:ilvl w:val="0"/>
          <w:numId w:val="7"/>
        </w:numPr>
        <w:jc w:val="both"/>
        <w:rPr>
          <w:rFonts w:ascii="Arial" w:hAnsi="Arial" w:cs="Arial"/>
          <w:szCs w:val="24"/>
        </w:rPr>
      </w:pPr>
      <w:r w:rsidRPr="006327CD">
        <w:rPr>
          <w:rFonts w:ascii="Arial" w:hAnsi="Arial" w:eastAsia="Times New Roman" w:cs="Arial"/>
          <w:color w:val="000000"/>
          <w:szCs w:val="24"/>
          <w:lang w:eastAsia="hr-HR"/>
        </w:rPr>
        <w:t>MINISTARSTVO FINANCIJA - POREZNA UPRAVA, Zagreb, Boškovićeva 5, OIB: 18683136487</w:t>
      </w:r>
      <w:r w:rsidR="00BA3E67">
        <w:rPr>
          <w:rFonts w:ascii="Arial" w:hAnsi="Arial" w:eastAsia="Times New Roman" w:cs="Arial"/>
          <w:color w:val="000000"/>
          <w:szCs w:val="24"/>
          <w:lang w:eastAsia="hr-HR"/>
        </w:rPr>
        <w:t xml:space="preserve"> – Sandra Kričković, zamjenik ŽDO-a</w:t>
      </w:r>
    </w:p>
    <w:p w:rsidR="0034105A" w:rsidP="00966D3F" w:rsidRDefault="0034105A">
      <w:pPr>
        <w:pStyle w:val="Zaglavlje"/>
        <w:jc w:val="both"/>
        <w:rPr>
          <w:rFonts w:ascii="Arial" w:hAnsi="Arial" w:eastAsia="Times New Roman" w:cs="Arial"/>
          <w:color w:val="000000"/>
          <w:szCs w:val="24"/>
          <w:lang w:eastAsia="hr-HR"/>
        </w:rPr>
      </w:pPr>
    </w:p>
    <w:p w:rsidR="00EC2C4D" w:rsidP="00EC2C4D" w:rsidRDefault="00EC2C4D">
      <w:pPr>
        <w:pStyle w:val="Zaglavlje"/>
        <w:rPr>
          <w:rFonts w:ascii="Arial" w:hAnsi="Arial" w:eastAsia="Times New Roman" w:cs="Arial"/>
          <w:color w:val="000000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Utvrđuje se da ročištu prisustvuje vjerovnik Kristina Gogić, Zagreb, Petrova 150, OIB. 89533090732</w:t>
      </w:r>
      <w:r w:rsidR="00DF7F42">
        <w:rPr>
          <w:rFonts w:ascii="Arial" w:hAnsi="Arial" w:eastAsia="Times New Roman" w:cs="Arial"/>
          <w:color w:val="000000"/>
          <w:szCs w:val="24"/>
          <w:lang w:eastAsia="hr-HR"/>
        </w:rPr>
        <w:t xml:space="preserve"> s tražbinom u iznosu od 237.000,00 kn na ime nematerijalne štete u sudskom postupku koji je u tijeku pod brojem Pn-669/19 na OGSZ. Postupak još nije pravomoćno dovršen, a nije donijeta niti presuda. </w:t>
      </w:r>
    </w:p>
    <w:p w:rsidR="00B76568" w:rsidP="00EC2C4D" w:rsidRDefault="00B76568">
      <w:pPr>
        <w:pStyle w:val="Zaglavlje"/>
        <w:rPr>
          <w:rFonts w:ascii="Arial" w:hAnsi="Arial" w:cs="Arial"/>
        </w:rPr>
      </w:pPr>
      <w:r>
        <w:rPr>
          <w:rFonts w:ascii="Arial" w:hAnsi="Arial" w:eastAsia="Times New Roman" w:cs="Arial"/>
          <w:color w:val="000000"/>
          <w:szCs w:val="24"/>
          <w:lang w:eastAsia="hr-HR"/>
        </w:rPr>
        <w:t>Na upit suda punomoćniku dužnika i povjereniku da li se ta tražbina i vjerovnik nalaze u popisu tražbina prema priloženoj tablici, isti izjavljuju da se ne nalazi, budući da vjerovnik nije u roku prijavio tražbinu pred FINOM, a niti je pravomoćno okončan postupak za navedenu tražbinu pred navedenim sudom.  Prisutni vjerovnik izjavljuje da je prijavu tražbine podnio na FINU 13. travnja 2021.</w:t>
      </w:r>
      <w:r w:rsidR="007243E8">
        <w:rPr>
          <w:rFonts w:ascii="Arial" w:hAnsi="Arial" w:eastAsia="Times New Roman" w:cs="Arial"/>
          <w:color w:val="000000"/>
          <w:szCs w:val="24"/>
          <w:lang w:eastAsia="hr-HR"/>
        </w:rPr>
        <w:t xml:space="preserve"> Predaje u spis prijavu tražbine od 13. travnja 2021. </w:t>
      </w:r>
    </w:p>
    <w:p w:rsidRPr="00DD6CD6" w:rsidR="00966D3F" w:rsidP="00D267DB" w:rsidRDefault="00966D3F">
      <w:pPr>
        <w:pStyle w:val="Zaglavlje"/>
        <w:rPr>
          <w:rFonts w:ascii="Arial" w:hAnsi="Arial" w:cs="Arial"/>
        </w:rPr>
      </w:pPr>
    </w:p>
    <w:p w:rsidRPr="00DD6CD6" w:rsidR="00966D3F" w:rsidP="00966D3F" w:rsidRDefault="00966D3F">
      <w:pPr>
        <w:pStyle w:val="Tijeloteksta"/>
        <w:ind w:firstLine="708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Utvrđuje se da je dana </w:t>
      </w:r>
      <w:r w:rsidR="00530CCC">
        <w:rPr>
          <w:rFonts w:ascii="Arial" w:hAnsi="Arial" w:cs="Arial"/>
        </w:rPr>
        <w:t>24. prosinca 2020</w:t>
      </w:r>
      <w:r w:rsidRPr="00DD6CD6">
        <w:rPr>
          <w:rFonts w:ascii="Arial" w:hAnsi="Arial" w:cs="Arial"/>
        </w:rPr>
        <w:t xml:space="preserve">. dužnik </w:t>
      </w:r>
      <w:r w:rsidRPr="00530CCC" w:rsidR="00530CCC">
        <w:rPr>
          <w:rStyle w:val="fontstyle01"/>
          <w:rFonts w:ascii="Arial" w:hAnsi="Arial" w:cs="Arial"/>
        </w:rPr>
        <w:t>VALIDUS-SOLARIJ d.o.o., Zagreb, 11. Požarinje 2D, OIB: 76713814135</w:t>
      </w:r>
      <w:r w:rsidRPr="00DD6CD6">
        <w:rPr>
          <w:rFonts w:ascii="Arial" w:hAnsi="Arial" w:cs="Arial"/>
          <w:color w:val="000000"/>
        </w:rPr>
        <w:t>,</w:t>
      </w:r>
      <w:r w:rsidRPr="00DD6CD6">
        <w:rPr>
          <w:rFonts w:ascii="Arial" w:hAnsi="Arial" w:cs="Arial"/>
          <w:szCs w:val="24"/>
        </w:rPr>
        <w:t xml:space="preserve"> </w:t>
      </w:r>
      <w:r w:rsidRPr="00DD6CD6">
        <w:rPr>
          <w:rFonts w:ascii="Arial" w:hAnsi="Arial" w:cs="Arial"/>
        </w:rPr>
        <w:t>podnio prijedlog za otvaranje predstečajnog postupka, temeljem članaka 16. i 25 SZ-a (NN 71/15 i 104/17).</w:t>
      </w: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           </w:t>
      </w:r>
    </w:p>
    <w:p w:rsidRPr="00DD6CD6" w:rsidR="00966D3F" w:rsidP="00966D3F" w:rsidRDefault="00966D3F">
      <w:pPr>
        <w:pStyle w:val="Tijeloteksta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            Rješenjem ovog suda, broj gornji, od </w:t>
      </w:r>
      <w:r w:rsidR="00530CCC">
        <w:rPr>
          <w:rFonts w:ascii="Arial" w:hAnsi="Arial" w:cs="Arial"/>
        </w:rPr>
        <w:t>9. veljače 2021.,</w:t>
      </w:r>
      <w:r w:rsidRPr="00DD6CD6">
        <w:rPr>
          <w:rFonts w:ascii="Arial" w:hAnsi="Arial" w:cs="Arial"/>
        </w:rPr>
        <w:t xml:space="preserve"> otvoren je predstečajni postupak nad navedenim dužnikom, koje rješenje je objavljeno dana </w:t>
      </w:r>
      <w:r w:rsidR="00733F89">
        <w:rPr>
          <w:rFonts w:ascii="Arial" w:hAnsi="Arial" w:cs="Arial"/>
        </w:rPr>
        <w:t>11. veljače 2021.</w:t>
      </w:r>
      <w:r w:rsidRPr="00DD6CD6" w:rsidR="00A51D7A">
        <w:rPr>
          <w:rFonts w:ascii="Arial" w:hAnsi="Arial" w:cs="Arial"/>
        </w:rPr>
        <w:t>,</w:t>
      </w:r>
      <w:r w:rsidRPr="00DD6CD6">
        <w:rPr>
          <w:rFonts w:ascii="Arial" w:hAnsi="Arial" w:cs="Arial"/>
        </w:rPr>
        <w:t xml:space="preserve"> na mrežnoj stranici e-Oglasna ploča, sukladno članku 33. stavku 3 SZ-a.</w:t>
      </w:r>
    </w:p>
    <w:p w:rsidRPr="00DD6CD6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Pr="00DD6CD6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Pr="00DD6CD6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Pr="00DD6CD6" w:rsidR="00044C59" w:rsidP="00966D3F" w:rsidRDefault="00044C59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Sud </w:t>
      </w:r>
      <w:r w:rsidRPr="00DD6CD6" w:rsidR="00A51D7A">
        <w:rPr>
          <w:rFonts w:ascii="Arial" w:hAnsi="Arial" w:cs="Arial"/>
        </w:rPr>
        <w:t xml:space="preserve">je rješenjem, broj gornji, od </w:t>
      </w:r>
      <w:r w:rsidR="00DF7164">
        <w:rPr>
          <w:rFonts w:ascii="Arial" w:hAnsi="Arial" w:cs="Arial"/>
        </w:rPr>
        <w:t xml:space="preserve">9. veljače 2021., </w:t>
      </w:r>
      <w:r w:rsidRPr="00DD6CD6">
        <w:rPr>
          <w:rFonts w:ascii="Arial" w:hAnsi="Arial" w:cs="Arial"/>
        </w:rPr>
        <w:t xml:space="preserve"> odredio ročište radi ispitivanja tražbina vjerovnika za današnji dan, a to rješenje je objavljeno na e-oglasnoj ploči istog dana. </w:t>
      </w:r>
    </w:p>
    <w:p w:rsidRPr="00DD6CD6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Pr="00DD6CD6" w:rsidR="00966D3F" w:rsidP="00966D3F" w:rsidRDefault="00966D3F">
      <w:pPr>
        <w:pStyle w:val="Uvuenotijeloteksta"/>
        <w:rPr>
          <w:rFonts w:ascii="Arial" w:hAnsi="Arial" w:cs="Arial"/>
          <w:b w:val="false"/>
        </w:rPr>
      </w:pPr>
      <w:r w:rsidRPr="00DD6CD6">
        <w:rPr>
          <w:rFonts w:ascii="Arial" w:hAnsi="Arial" w:cs="Arial"/>
          <w:b w:val="false"/>
        </w:rPr>
        <w:t xml:space="preserve">Očitovanje povjerenika o prijavljenim tražbinama objavljeno je </w:t>
      </w:r>
      <w:r w:rsidR="00CB483A">
        <w:rPr>
          <w:rFonts w:ascii="Arial" w:hAnsi="Arial" w:cs="Arial"/>
          <w:b w:val="false"/>
        </w:rPr>
        <w:t xml:space="preserve">26. travnja 2021., </w:t>
      </w:r>
      <w:r w:rsidRPr="00DD6CD6">
        <w:rPr>
          <w:rFonts w:ascii="Arial" w:hAnsi="Arial" w:cs="Arial"/>
          <w:b w:val="false"/>
        </w:rPr>
        <w:t xml:space="preserve">a očitovanje dužnika o prijavljenim tražbinama objavljeno je </w:t>
      </w:r>
      <w:r w:rsidR="00CB483A">
        <w:rPr>
          <w:rFonts w:ascii="Arial" w:hAnsi="Arial" w:cs="Arial"/>
          <w:b w:val="false"/>
        </w:rPr>
        <w:t>26</w:t>
      </w:r>
      <w:r w:rsidRPr="00DD6CD6" w:rsidR="004C5369">
        <w:rPr>
          <w:rFonts w:ascii="Arial" w:hAnsi="Arial" w:cs="Arial"/>
          <w:b w:val="false"/>
        </w:rPr>
        <w:t xml:space="preserve">. travnja </w:t>
      </w:r>
      <w:r w:rsidR="00CB483A">
        <w:rPr>
          <w:rFonts w:ascii="Arial" w:hAnsi="Arial" w:cs="Arial"/>
          <w:b w:val="false"/>
        </w:rPr>
        <w:t>2021</w:t>
      </w:r>
      <w:r w:rsidRPr="00DD6CD6">
        <w:rPr>
          <w:rFonts w:ascii="Arial" w:hAnsi="Arial" w:cs="Arial"/>
          <w:b w:val="false"/>
        </w:rPr>
        <w:t>.</w:t>
      </w:r>
    </w:p>
    <w:p w:rsidRPr="00DD6CD6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             Utvrđuje se da je zadnji dan roka za prijavu tražbine bio </w:t>
      </w:r>
      <w:r w:rsidR="00363F78">
        <w:rPr>
          <w:rFonts w:ascii="Arial" w:hAnsi="Arial" w:cs="Arial"/>
        </w:rPr>
        <w:t>10. ožujka 2021.</w:t>
      </w:r>
      <w:r w:rsidRPr="00DD6CD6">
        <w:rPr>
          <w:rFonts w:ascii="Arial" w:hAnsi="Arial" w:cs="Arial"/>
        </w:rPr>
        <w:t xml:space="preserve">, a zadnji dan roka za očitovanje po prijavljenim tražbinama </w:t>
      </w:r>
      <w:r w:rsidRPr="00DD6CD6" w:rsidR="0054324D">
        <w:rPr>
          <w:rFonts w:ascii="Arial" w:hAnsi="Arial" w:cs="Arial"/>
        </w:rPr>
        <w:t xml:space="preserve">bio je </w:t>
      </w:r>
      <w:r w:rsidR="00363F78">
        <w:rPr>
          <w:rFonts w:ascii="Arial" w:hAnsi="Arial" w:cs="Arial"/>
        </w:rPr>
        <w:t>22. travnja 2021.</w:t>
      </w:r>
    </w:p>
    <w:p w:rsidRPr="00DD6CD6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Pr="00DD6CD6" w:rsidR="00966D3F" w:rsidP="00966D3F" w:rsidRDefault="00966D3F">
      <w:pPr>
        <w:pStyle w:val="Uvuenotijeloteksta"/>
        <w:rPr>
          <w:rFonts w:ascii="Arial" w:hAnsi="Arial" w:cs="Arial"/>
          <w:b w:val="false"/>
        </w:rPr>
      </w:pPr>
      <w:r w:rsidRPr="00DD6CD6">
        <w:rPr>
          <w:rFonts w:ascii="Arial" w:hAnsi="Arial" w:cs="Arial"/>
          <w:b w:val="false"/>
        </w:rPr>
        <w:t xml:space="preserve">FINA je objavila TABLICE PRIJAVLJENIH TRAŽBINA, </w:t>
      </w:r>
      <w:r w:rsidR="00152CD8">
        <w:rPr>
          <w:rFonts w:ascii="Arial" w:hAnsi="Arial" w:cs="Arial"/>
          <w:b w:val="false"/>
        </w:rPr>
        <w:t>15. ožujka 2021.</w:t>
      </w:r>
      <w:r w:rsidRPr="00DD6CD6">
        <w:rPr>
          <w:rFonts w:ascii="Arial" w:hAnsi="Arial" w:cs="Arial"/>
          <w:b w:val="false"/>
        </w:rPr>
        <w:t xml:space="preserve"> te objavi</w:t>
      </w:r>
      <w:r w:rsidR="00152CD8">
        <w:rPr>
          <w:rFonts w:ascii="Arial" w:hAnsi="Arial" w:cs="Arial"/>
          <w:b w:val="false"/>
        </w:rPr>
        <w:t>la i TABLICU OSPORENIH TRAŽBINA dana</w:t>
      </w:r>
      <w:r w:rsidRPr="00DD6CD6">
        <w:rPr>
          <w:rFonts w:ascii="Arial" w:hAnsi="Arial" w:cs="Arial"/>
          <w:b w:val="false"/>
        </w:rPr>
        <w:t xml:space="preserve"> </w:t>
      </w:r>
      <w:r w:rsidRPr="00152CD8" w:rsidR="00152CD8">
        <w:rPr>
          <w:rFonts w:ascii="Arial" w:hAnsi="Arial" w:cs="Arial"/>
          <w:b w:val="false"/>
        </w:rPr>
        <w:t>24. svibnja 2021</w:t>
      </w:r>
      <w:r w:rsidRPr="00152CD8">
        <w:rPr>
          <w:rFonts w:ascii="Arial" w:hAnsi="Arial" w:cs="Arial"/>
          <w:b w:val="false"/>
        </w:rPr>
        <w:t>.</w:t>
      </w:r>
      <w:r w:rsidRPr="00DD6CD6">
        <w:rPr>
          <w:rFonts w:ascii="Arial" w:hAnsi="Arial" w:cs="Arial"/>
          <w:b w:val="false"/>
        </w:rPr>
        <w:t xml:space="preserve"> </w:t>
      </w:r>
    </w:p>
    <w:p w:rsidRPr="00DD6CD6" w:rsidR="00966D3F" w:rsidP="00CB483A" w:rsidRDefault="00966D3F">
      <w:pPr>
        <w:spacing w:after="0" w:line="240" w:lineRule="auto"/>
        <w:jc w:val="both"/>
        <w:rPr>
          <w:rFonts w:ascii="Arial" w:hAnsi="Arial" w:cs="Arial"/>
          <w:b/>
        </w:rPr>
      </w:pP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cs="Arial"/>
        </w:rPr>
      </w:pPr>
      <w:r w:rsidRPr="00DD6CD6">
        <w:rPr>
          <w:rFonts w:ascii="Arial" w:hAnsi="Arial" w:cs="Arial"/>
          <w:b/>
        </w:rPr>
        <w:tab/>
      </w:r>
      <w:r w:rsidRPr="00DD6CD6">
        <w:rPr>
          <w:rFonts w:ascii="Arial" w:hAnsi="Arial" w:cs="Arial"/>
        </w:rPr>
        <w:t>Sud prisutne upoznaje da se tražbine vjerovnika smatraju utvrđenim ako ih nije osporio dužnik, povjerenik ukoliko je imenovan,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cs="Arial"/>
          <w:b/>
        </w:rPr>
      </w:pPr>
    </w:p>
    <w:p w:rsidRPr="00DD6CD6" w:rsidR="00966D3F" w:rsidP="00966D3F" w:rsidRDefault="00966D3F">
      <w:pPr>
        <w:pStyle w:val="Tijeloteksta"/>
        <w:rPr>
          <w:rFonts w:ascii="Arial" w:hAnsi="Arial" w:cs="Arial"/>
        </w:rPr>
      </w:pPr>
      <w:r w:rsidRPr="00DD6CD6">
        <w:rPr>
          <w:rFonts w:ascii="Arial" w:hAnsi="Arial" w:cs="Arial"/>
        </w:rPr>
        <w:tab/>
        <w:t xml:space="preserve">U ovom konkretnom slučaju prijavljene tražbine dužnikovih vjerovnika osporavali su, prema priloženoj tablici koja je sastavni dio ovog zapisnika, dužnik i povjerenik. </w:t>
      </w:r>
    </w:p>
    <w:p w:rsidRPr="00DD6CD6" w:rsidR="00966D3F" w:rsidP="00966D3F" w:rsidRDefault="00966D3F">
      <w:pPr>
        <w:pStyle w:val="Tijeloteksta"/>
        <w:rPr>
          <w:rFonts w:ascii="Arial" w:hAnsi="Arial" w:cs="Arial"/>
        </w:rPr>
      </w:pPr>
    </w:p>
    <w:p w:rsidRPr="00DD6CD6" w:rsidR="00966D3F" w:rsidP="00966D3F" w:rsidRDefault="00966D3F">
      <w:pPr>
        <w:pStyle w:val="Tijeloteksta"/>
        <w:ind w:firstLine="708"/>
        <w:rPr>
          <w:rFonts w:ascii="Arial" w:hAnsi="Arial" w:cs="Arial"/>
        </w:rPr>
      </w:pPr>
      <w:r w:rsidRPr="00DD6CD6">
        <w:rPr>
          <w:rFonts w:ascii="Arial" w:hAnsi="Arial" w:cs="Arial"/>
        </w:rPr>
        <w:t>Temeljem čl. 42. SZ-a vjerovnik može osporiti prijavljenu tražbinu drugog vjerovnika u roku za osporavanje, a ako je osporavanje tražbine podneseno nakon isteka roka za osporavanje, sud će to odbaciti rješenjem.</w:t>
      </w: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cs="Arial"/>
          <w:b/>
        </w:rPr>
      </w:pP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cs="Arial"/>
        </w:rPr>
      </w:pPr>
      <w:r w:rsidRPr="00DD6CD6">
        <w:rPr>
          <w:rFonts w:ascii="Arial" w:hAnsi="Arial" w:cs="Arial"/>
          <w:b/>
        </w:rPr>
        <w:tab/>
      </w:r>
      <w:r w:rsidRPr="00DD6CD6">
        <w:rPr>
          <w:rFonts w:ascii="Arial" w:hAnsi="Arial" w:cs="Arial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</w:t>
      </w:r>
      <w:r w:rsidRPr="00DD6CD6" w:rsidR="006D3FB7">
        <w:rPr>
          <w:rFonts w:ascii="Arial" w:hAnsi="Arial" w:cs="Arial"/>
        </w:rPr>
        <w:t>.</w:t>
      </w: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cs="Arial"/>
          <w:b/>
        </w:rPr>
      </w:pPr>
    </w:p>
    <w:p w:rsidRPr="00DD6CD6" w:rsidR="00966D3F" w:rsidP="00966D3F" w:rsidRDefault="00966D3F">
      <w:pPr>
        <w:pStyle w:val="Tijeloteksta-uvlaka2"/>
        <w:rPr>
          <w:rFonts w:ascii="Arial" w:hAnsi="Arial" w:cs="Arial"/>
        </w:rPr>
      </w:pPr>
      <w:r w:rsidRPr="00DD6CD6">
        <w:rPr>
          <w:rFonts w:ascii="Arial" w:hAnsi="Arial" w:cs="Arial"/>
        </w:rPr>
        <w:t>Razlučna i izlučna prava, nisu predmet ispitivanja (čl. 46. st. 3. SZ-a), a razlučni</w:t>
      </w:r>
      <w:r w:rsidRPr="00DD6CD6" w:rsidR="008B1E76">
        <w:rPr>
          <w:rFonts w:ascii="Arial" w:hAnsi="Arial" w:cs="Arial"/>
        </w:rPr>
        <w:t xml:space="preserve">h vjerovnika, prema izvješću povjerenika nema, </w:t>
      </w:r>
      <w:r w:rsidR="00EE3E08">
        <w:rPr>
          <w:rFonts w:ascii="Arial" w:hAnsi="Arial" w:cs="Arial"/>
        </w:rPr>
        <w:t xml:space="preserve">niti nema </w:t>
      </w:r>
      <w:r w:rsidRPr="00DD6CD6" w:rsidR="008B1E76">
        <w:rPr>
          <w:rFonts w:ascii="Arial" w:hAnsi="Arial" w:cs="Arial"/>
        </w:rPr>
        <w:t xml:space="preserve"> izlučnih vjerovnika. </w:t>
      </w:r>
      <w:r w:rsidRPr="00DD6CD6">
        <w:rPr>
          <w:rFonts w:ascii="Arial" w:hAnsi="Arial" w:cs="Arial"/>
        </w:rPr>
        <w:t xml:space="preserve"> </w:t>
      </w:r>
    </w:p>
    <w:p w:rsidRPr="00DD6CD6" w:rsidR="00966D3F" w:rsidP="00966D3F" w:rsidRDefault="00966D3F">
      <w:pPr>
        <w:pStyle w:val="Tijeloteksta"/>
        <w:rPr>
          <w:rFonts w:ascii="Arial" w:hAnsi="Arial" w:cs="Arial"/>
        </w:rPr>
      </w:pP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8D2249" w:rsidR="00C01A92" w:rsidP="00966D3F" w:rsidRDefault="00C20196">
      <w:pPr>
        <w:spacing w:after="0" w:line="240" w:lineRule="auto"/>
        <w:jc w:val="both"/>
        <w:rPr>
          <w:rFonts w:ascii="Arial" w:hAnsi="Arial" w:cs="Arial"/>
          <w:b/>
        </w:rPr>
      </w:pPr>
      <w:r w:rsidRPr="00DD6CD6">
        <w:rPr>
          <w:rFonts w:ascii="Arial" w:hAnsi="Arial" w:cs="Arial"/>
          <w:b/>
        </w:rPr>
        <w:tab/>
      </w:r>
    </w:p>
    <w:p w:rsidRPr="00DD6CD6" w:rsidR="00966D3F" w:rsidP="00386FFC" w:rsidRDefault="00966D3F">
      <w:pPr>
        <w:spacing w:after="0" w:line="240" w:lineRule="auto"/>
        <w:jc w:val="both"/>
        <w:rPr>
          <w:rFonts w:ascii="Arial" w:hAnsi="Arial" w:cs="Arial"/>
        </w:rPr>
      </w:pPr>
      <w:r w:rsidRPr="00DD6CD6">
        <w:rPr>
          <w:rFonts w:ascii="Arial" w:hAnsi="Arial" w:cs="Arial"/>
          <w:b/>
        </w:rPr>
        <w:t xml:space="preserve"> </w:t>
      </w:r>
      <w:r w:rsidR="008D2249">
        <w:rPr>
          <w:rFonts w:ascii="Arial" w:hAnsi="Arial" w:cs="Arial"/>
          <w:b/>
        </w:rPr>
        <w:tab/>
      </w:r>
      <w:r w:rsidRPr="00DD6CD6">
        <w:rPr>
          <w:rFonts w:ascii="Arial" w:hAnsi="Arial" w:cs="Arial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9F2F04" w:rsidP="00966D3F" w:rsidRDefault="009F2F04">
      <w:pPr>
        <w:spacing w:after="0" w:line="240" w:lineRule="auto"/>
        <w:rPr>
          <w:rFonts w:ascii="Arial" w:hAnsi="Arial" w:cs="Arial"/>
        </w:rPr>
      </w:pPr>
    </w:p>
    <w:tbl>
      <w:tblPr>
        <w:tblW w:w="6383" w:type="pct"/>
        <w:tblLook w:firstRow="1" w:lastRow="0" w:firstColumn="1" w:lastColumn="0" w:noHBand="0" w:noVBand="1" w:val="04A0"/>
      </w:tblPr>
      <w:tblGrid>
        <w:gridCol w:w="586"/>
        <w:gridCol w:w="1788"/>
        <w:gridCol w:w="1375"/>
        <w:gridCol w:w="1458"/>
        <w:gridCol w:w="1176"/>
        <w:gridCol w:w="1553"/>
        <w:gridCol w:w="1349"/>
        <w:gridCol w:w="1285"/>
        <w:gridCol w:w="1285"/>
      </w:tblGrid>
      <w:tr w:rsidRPr="009F2F04" w:rsidR="009F2F04" w:rsidTr="00AB78E8">
        <w:trPr>
          <w:gridAfter w:val="2"/>
          <w:wAfter w:w="1083" w:type="pct"/>
          <w:trHeight w:val="1095"/>
        </w:trPr>
        <w:tc>
          <w:tcPr>
            <w:tcW w:w="2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Rbr.</w:t>
            </w:r>
          </w:p>
        </w:tc>
        <w:tc>
          <w:tcPr>
            <w:tcW w:w="75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w="58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OIB</w:t>
            </w:r>
          </w:p>
        </w:tc>
        <w:tc>
          <w:tcPr>
            <w:tcW w:w="61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Sjedište / adresa</w:t>
            </w:r>
          </w:p>
        </w:tc>
        <w:tc>
          <w:tcPr>
            <w:tcW w:w="49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Iznos tražbine prema izvještaju DUŽNIKA</w:t>
            </w:r>
          </w:p>
        </w:tc>
        <w:tc>
          <w:tcPr>
            <w:tcW w:w="65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Iznos tražbine prema prijavi VJEROVNIKA</w:t>
            </w:r>
          </w:p>
        </w:tc>
        <w:tc>
          <w:tcPr>
            <w:tcW w:w="56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UTVRĐENE TRAŽBINE</w:t>
            </w:r>
          </w:p>
        </w:tc>
      </w:tr>
      <w:tr w:rsidRPr="009F2F04" w:rsidR="009F2F04" w:rsidTr="00AB78E8">
        <w:trPr>
          <w:gridAfter w:val="2"/>
          <w:wAfter w:w="1083" w:type="pct"/>
          <w:trHeight w:val="315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ARTA ESTETIC d.o.o. za usluge i trgovinu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89058937856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Našička 4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72.975,18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72.975,18</w:t>
            </w:r>
          </w:p>
        </w:tc>
      </w:tr>
      <w:tr w:rsidRPr="009F2F04" w:rsidR="009F2F04" w:rsidTr="00AB78E8">
        <w:trPr>
          <w:gridAfter w:val="2"/>
          <w:wAfter w:w="1083" w:type="pct"/>
          <w:trHeight w:val="630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Financijska agencija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Ulica grada Vukovara 70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2.070,00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2.070,00</w:t>
            </w:r>
          </w:p>
        </w:tc>
      </w:tr>
      <w:tr w:rsidRPr="009F2F04" w:rsidR="009F2F04" w:rsidTr="00AB78E8">
        <w:trPr>
          <w:gridAfter w:val="2"/>
          <w:wAfter w:w="1083" w:type="pct"/>
          <w:trHeight w:val="945"/>
        </w:trPr>
        <w:tc>
          <w:tcPr>
            <w:tcW w:w="247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GRAD ZAGREB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Trg Stjepana Radića 1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50.784,05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52.048,69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52.048,69</w:t>
            </w:r>
          </w:p>
        </w:tc>
      </w:tr>
      <w:tr w:rsidRPr="009F2F04" w:rsidR="009F2F04" w:rsidTr="00AB78E8">
        <w:trPr>
          <w:gridAfter w:val="2"/>
          <w:wAfter w:w="1083" w:type="pct"/>
          <w:trHeight w:val="630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Hrvatske vode, pravna osoba za upravljanje vodama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Ulica grada Vukovara 220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5.675,61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5.675,61</w:t>
            </w:r>
          </w:p>
        </w:tc>
      </w:tr>
      <w:tr w:rsidRPr="009F2F04" w:rsidR="009F2F04" w:rsidTr="00AB78E8">
        <w:trPr>
          <w:gridAfter w:val="2"/>
          <w:wAfter w:w="1083" w:type="pct"/>
          <w:trHeight w:val="630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IDEAL MEDICAL &amp; BEAUTY GROUP j.d.o.o. za usluge i trgovinu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10276977622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Našička 4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2.035,35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2.035,35</w:t>
            </w:r>
          </w:p>
        </w:tc>
      </w:tr>
      <w:tr w:rsidRPr="009F2F04" w:rsidR="009F2F04" w:rsidTr="00AB78E8">
        <w:trPr>
          <w:gridAfter w:val="2"/>
          <w:wAfter w:w="1083" w:type="pct"/>
          <w:trHeight w:val="630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MIRNA KESIĆ PERIĆ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43294799001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XI Požarinje 20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2.737,49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2.737,49</w:t>
            </w:r>
          </w:p>
        </w:tc>
      </w:tr>
      <w:tr w:rsidRPr="009F2F04" w:rsidR="009F2F04" w:rsidTr="00AB78E8">
        <w:trPr>
          <w:gridAfter w:val="2"/>
          <w:wAfter w:w="1083" w:type="pct"/>
          <w:trHeight w:val="630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KTC proizvodnja, trgovina, usluge i turistička agencija d.d.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95970838122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Križevci,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Nikole Tesle 18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1.687,50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1.687,50</w:t>
            </w:r>
          </w:p>
        </w:tc>
      </w:tr>
      <w:tr w:rsidRPr="009F2F04" w:rsidR="009F2F04" w:rsidTr="00AB78E8">
        <w:trPr>
          <w:gridAfter w:val="2"/>
          <w:wAfter w:w="1083" w:type="pct"/>
          <w:trHeight w:val="1260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L.U.A.N.A. d.o.o. za trgovinu i usluge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60756623665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Rijeka,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Primorska 8A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3.625,00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9F2F04" w:rsidR="009F2F04" w:rsidP="006E2B26" w:rsidRDefault="009F2F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3.625,00</w:t>
            </w:r>
          </w:p>
        </w:tc>
      </w:tr>
      <w:tr w:rsidRPr="009F2F04" w:rsidR="009F2F04" w:rsidTr="00AB78E8">
        <w:trPr>
          <w:gridAfter w:val="2"/>
          <w:wAfter w:w="1083" w:type="pct"/>
          <w:trHeight w:val="945"/>
        </w:trPr>
        <w:tc>
          <w:tcPr>
            <w:tcW w:w="247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LUKS COMMERCE d.o.o.  za trgovinu i usluge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88059322470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Požega,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Županijska 1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25.451,51</w:t>
            </w:r>
          </w:p>
        </w:tc>
        <w:tc>
          <w:tcPr>
            <w:tcW w:w="6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25.451,51</w:t>
            </w:r>
          </w:p>
        </w:tc>
      </w:tr>
      <w:tr w:rsidRPr="009F2F04" w:rsidR="009F2F04" w:rsidTr="00AB78E8">
        <w:trPr>
          <w:gridAfter w:val="2"/>
          <w:wAfter w:w="1083" w:type="pct"/>
          <w:trHeight w:val="945"/>
        </w:trPr>
        <w:tc>
          <w:tcPr>
            <w:tcW w:w="247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MARIJA MARAČ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88736624730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Požega,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Miroslava Krleže 20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201,42</w:t>
            </w:r>
          </w:p>
        </w:tc>
        <w:tc>
          <w:tcPr>
            <w:tcW w:w="6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201,42</w:t>
            </w:r>
          </w:p>
        </w:tc>
      </w:tr>
      <w:tr w:rsidRPr="009F2F04" w:rsidR="009F2F04" w:rsidTr="00AB78E8">
        <w:trPr>
          <w:gridAfter w:val="2"/>
          <w:wAfter w:w="1083" w:type="pct"/>
          <w:trHeight w:val="945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MINISTARSTVO FINANCIJA-POREZNA UPRAVA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Boškovićeva 5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3F67BB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230.178,54</w:t>
            </w:r>
          </w:p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(razlučno pravo od 71.852,16 kn)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111.566,44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3F67B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111.566,44</w:t>
            </w:r>
          </w:p>
        </w:tc>
      </w:tr>
      <w:tr w:rsidRPr="009F2F04" w:rsidR="009F2F04" w:rsidTr="00AB78E8">
        <w:trPr>
          <w:gridAfter w:val="2"/>
          <w:wAfter w:w="1083" w:type="pct"/>
          <w:trHeight w:val="140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DRAŽEN PERIĆ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31443259046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XI Požarinje 2 D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496.607,29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A919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496.607,29</w:t>
            </w:r>
          </w:p>
        </w:tc>
      </w:tr>
      <w:tr w:rsidRPr="009F2F04" w:rsidR="009F2F04" w:rsidTr="00AB78E8">
        <w:trPr>
          <w:gridAfter w:val="2"/>
          <w:wAfter w:w="1083" w:type="pct"/>
          <w:trHeight w:val="630"/>
        </w:trPr>
        <w:tc>
          <w:tcPr>
            <w:tcW w:w="247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DIJANA VUKOVIĆ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59694093038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Našička 4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37.140,91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A919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37.140,91</w:t>
            </w:r>
          </w:p>
        </w:tc>
      </w:tr>
      <w:tr w:rsidRPr="009F2F04" w:rsidR="009F2F04" w:rsidTr="00AB78E8">
        <w:trPr>
          <w:gridAfter w:val="2"/>
          <w:wAfter w:w="1083" w:type="pct"/>
          <w:trHeight w:val="945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 EXPO j.d.o.o. za usluge i trgovinu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72716198056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Hektorovićeva 2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A919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</w:tr>
      <w:tr w:rsidRPr="009F2F04" w:rsidR="009F2F04" w:rsidTr="00AB78E8">
        <w:trPr>
          <w:gridAfter w:val="2"/>
          <w:wAfter w:w="1083" w:type="pct"/>
          <w:trHeight w:val="315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ZAGREBAČKI HOLDING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Ulica grada Vukovara 41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2.941,47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5.126,09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A919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5.126,09</w:t>
            </w:r>
          </w:p>
        </w:tc>
      </w:tr>
      <w:tr w:rsidRPr="009F2F04" w:rsidR="00AB78E8" w:rsidTr="00AB78E8">
        <w:trPr>
          <w:trHeight w:val="315"/>
        </w:trPr>
        <w:tc>
          <w:tcPr>
            <w:tcW w:w="24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AB78E8" w:rsidP="006E2B26" w:rsidRDefault="00AB78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AB78E8" w:rsidP="00204710" w:rsidRDefault="00AB7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GRADSKA PLINARA ZAGREB—OPSKRBA društvo s ograničenom odgovornošću za opskrbu plina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AB78E8" w:rsidP="00204710" w:rsidRDefault="00AB78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74364571096</w:t>
            </w: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AB78E8" w:rsidP="00204710" w:rsidRDefault="00AB7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AB78E8" w:rsidP="00204710" w:rsidRDefault="00AB7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Radnička cesta 1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AB78E8" w:rsidP="00204710" w:rsidRDefault="00AB78E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4.615,50</w:t>
            </w:r>
          </w:p>
        </w:tc>
        <w:tc>
          <w:tcPr>
            <w:tcW w:w="6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AB78E8" w:rsidP="00204710" w:rsidRDefault="00AB78E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8.191,51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AB78E8" w:rsidP="00204710" w:rsidRDefault="00AB78E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5.551,51</w:t>
            </w:r>
          </w:p>
        </w:tc>
        <w:tc>
          <w:tcPr>
            <w:tcW w:w="542" w:type="pct"/>
            <w:vAlign w:val="center"/>
          </w:tcPr>
          <w:p w:rsidRPr="009F2F04" w:rsidR="00AB78E8" w:rsidP="00204710" w:rsidRDefault="00AB78E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Align w:val="center"/>
          </w:tcPr>
          <w:p w:rsidRPr="009F2F04" w:rsidR="00AB78E8" w:rsidP="00204710" w:rsidRDefault="00AB7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Tražbina djelomično podmirena</w:t>
            </w:r>
          </w:p>
        </w:tc>
      </w:tr>
      <w:tr w:rsidRPr="009F2F04" w:rsidR="00AB78E8" w:rsidTr="00AB78E8">
        <w:trPr>
          <w:gridAfter w:val="2"/>
          <w:wAfter w:w="1083" w:type="pct"/>
          <w:trHeight w:val="499"/>
        </w:trPr>
        <w:tc>
          <w:tcPr>
            <w:tcW w:w="2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AB78E8" w:rsidP="006E2B26" w:rsidRDefault="00AB78E8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4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AB78E8" w:rsidP="006E2B26" w:rsidRDefault="00AB78E8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58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AB78E8" w:rsidP="006E2B26" w:rsidRDefault="00AB78E8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AB78E8" w:rsidP="006E2B26" w:rsidRDefault="00AB78E8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AB78E8" w:rsidP="006E2B26" w:rsidRDefault="003C4A8B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857.441,55</w:t>
            </w:r>
          </w:p>
        </w:tc>
        <w:tc>
          <w:tcPr>
            <w:tcW w:w="65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AB78E8" w:rsidP="006E2B26" w:rsidRDefault="003C4A8B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186.865,84</w:t>
            </w:r>
          </w:p>
        </w:tc>
        <w:tc>
          <w:tcPr>
            <w:tcW w:w="56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Pr="009F2F04" w:rsidR="00AB78E8" w:rsidP="006E2B26" w:rsidRDefault="003C4A8B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184.225,84</w:t>
            </w:r>
          </w:p>
        </w:tc>
      </w:tr>
      <w:tr w:rsidRPr="009F2F04" w:rsidR="00C76B55" w:rsidTr="00AB78E8">
        <w:trPr>
          <w:gridAfter w:val="2"/>
          <w:wAfter w:w="1083" w:type="pct"/>
          <w:trHeight w:val="499"/>
        </w:trPr>
        <w:tc>
          <w:tcPr>
            <w:tcW w:w="2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C76B55" w:rsidP="006E2B26" w:rsidRDefault="00C76B5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C76B55" w:rsidP="006E2B26" w:rsidRDefault="00C76B55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C76B55" w:rsidP="006E2B26" w:rsidRDefault="00C76B55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C76B55" w:rsidP="006E2B26" w:rsidRDefault="00C76B55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="00C76B55" w:rsidP="006E2B26" w:rsidRDefault="00C76B5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:rsidR="00C76B55" w:rsidP="006E2B26" w:rsidRDefault="00C76B5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:rsidR="00C76B55" w:rsidP="006E2B26" w:rsidRDefault="00C76B55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</w:tbl>
    <w:p w:rsidRPr="00DD6CD6" w:rsidR="009F2F04" w:rsidP="00966D3F" w:rsidRDefault="009F2F04">
      <w:pPr>
        <w:spacing w:after="0" w:line="240" w:lineRule="auto"/>
        <w:rPr>
          <w:rFonts w:ascii="Arial" w:hAnsi="Arial" w:cs="Arial"/>
        </w:rPr>
        <w:sectPr w:rsidRPr="00DD6CD6" w:rsidR="009F2F04" w:rsidSect="00ED5FFB">
          <w:head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Pr="00DD6CD6" w:rsidR="00CD4CD0" w:rsidP="006F2DF8" w:rsidRDefault="00CD4CD0">
      <w:pPr>
        <w:pStyle w:val="Tijeloteksta-uvlaka2"/>
        <w:ind w:firstLine="0"/>
        <w:rPr>
          <w:rFonts w:ascii="Arial" w:hAnsi="Arial" w:cs="Arial"/>
        </w:rPr>
      </w:pPr>
    </w:p>
    <w:p w:rsidRPr="00DD6CD6" w:rsidR="00966D3F" w:rsidP="00216922" w:rsidRDefault="00966D3F">
      <w:pPr>
        <w:pStyle w:val="Tijeloteksta-uvlaka2"/>
        <w:rPr>
          <w:rFonts w:ascii="Arial" w:hAnsi="Arial" w:cs="Arial"/>
        </w:rPr>
      </w:pPr>
      <w:r w:rsidRPr="00DD6CD6">
        <w:rPr>
          <w:rFonts w:ascii="Arial" w:hAnsi="Arial" w:cs="Arial"/>
        </w:rPr>
        <w:t>Vezano za osporene tražbine, temeljem odredbi čl. 48. i 50. SZ-a, propisano je tko se upućuje i u koju parnicu.</w:t>
      </w:r>
    </w:p>
    <w:p w:rsidRPr="00DD6CD6" w:rsidR="00966D3F" w:rsidP="00966D3F" w:rsidRDefault="00966D3F">
      <w:pPr>
        <w:pStyle w:val="Tijeloteksta-uvlaka2"/>
        <w:rPr>
          <w:rFonts w:ascii="Arial" w:hAnsi="Arial" w:cs="Arial"/>
        </w:rPr>
      </w:pPr>
    </w:p>
    <w:p w:rsidRPr="00DD6CD6" w:rsidR="00966D3F" w:rsidP="00966D3F" w:rsidRDefault="00966D3F">
      <w:pPr>
        <w:pStyle w:val="Tijeloteksta-uvlaka2"/>
        <w:rPr>
          <w:rFonts w:ascii="Arial" w:hAnsi="Arial" w:cs="Arial"/>
        </w:rPr>
      </w:pPr>
      <w:r w:rsidRPr="00DD6CD6">
        <w:rPr>
          <w:rFonts w:ascii="Arial" w:hAnsi="Arial" w:cs="Arial"/>
        </w:rPr>
        <w:t>Osporene su sljedeće tražbine vjerovnika kao u tablici sadržanoj u zapisniku.</w:t>
      </w:r>
    </w:p>
    <w:p w:rsidRPr="00DD6CD6" w:rsidR="009418C1" w:rsidP="00966D3F" w:rsidRDefault="009418C1">
      <w:pPr>
        <w:pStyle w:val="Tijeloteksta-uvlaka2"/>
        <w:rPr>
          <w:rFonts w:ascii="Arial" w:hAnsi="Arial" w:cs="Arial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509"/>
        <w:gridCol w:w="1420"/>
        <w:gridCol w:w="1163"/>
        <w:gridCol w:w="1214"/>
        <w:gridCol w:w="904"/>
        <w:gridCol w:w="1197"/>
        <w:gridCol w:w="1094"/>
        <w:gridCol w:w="1068"/>
        <w:gridCol w:w="1284"/>
      </w:tblGrid>
      <w:tr w:rsidRPr="009F2F04" w:rsidR="009F2F04" w:rsidTr="009F2F04">
        <w:trPr>
          <w:trHeight w:val="945"/>
        </w:trPr>
        <w:tc>
          <w:tcPr>
            <w:tcW w:w="22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Rbr.</w:t>
            </w:r>
          </w:p>
        </w:tc>
        <w:tc>
          <w:tcPr>
            <w:tcW w:w="81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w="5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OIB</w:t>
            </w:r>
          </w:p>
        </w:tc>
        <w:tc>
          <w:tcPr>
            <w:tcW w:w="58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ind w:left="-107" w:right="-17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Sjedište / adresa</w:t>
            </w:r>
          </w:p>
        </w:tc>
        <w:tc>
          <w:tcPr>
            <w:tcW w:w="46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ind w:left="-4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Iznos tražbine prema izvještaju DUŽNIKA</w:t>
            </w:r>
          </w:p>
        </w:tc>
        <w:tc>
          <w:tcPr>
            <w:tcW w:w="62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Iznos tražbine prema prijavi VJEROVNIKA</w:t>
            </w:r>
          </w:p>
        </w:tc>
        <w:tc>
          <w:tcPr>
            <w:tcW w:w="52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OSPORENE TRAŽBINE</w:t>
            </w:r>
          </w:p>
        </w:tc>
        <w:tc>
          <w:tcPr>
            <w:tcW w:w="59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UTVRĐENE TRAŽBINE</w:t>
            </w:r>
          </w:p>
        </w:tc>
        <w:tc>
          <w:tcPr>
            <w:tcW w:w="64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ind w:left="-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RAZLOG OSPORAVANJA</w:t>
            </w:r>
          </w:p>
        </w:tc>
      </w:tr>
      <w:tr w:rsidRPr="009F2F04" w:rsidR="009F2F04" w:rsidTr="009F2F04">
        <w:trPr>
          <w:trHeight w:val="630"/>
        </w:trPr>
        <w:tc>
          <w:tcPr>
            <w:tcW w:w="22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A1 Hrvatska društvo sa ograničenom odgovornošću za usluge javnih telekomunikacija</w:t>
            </w:r>
          </w:p>
        </w:tc>
        <w:tc>
          <w:tcPr>
            <w:tcW w:w="5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29524210204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Vrtni put 1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379,96</w:t>
            </w:r>
          </w:p>
        </w:tc>
        <w:tc>
          <w:tcPr>
            <w:tcW w:w="6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379,96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Dug ne postoji</w:t>
            </w:r>
          </w:p>
        </w:tc>
      </w:tr>
      <w:tr w:rsidRPr="009F2F04" w:rsidR="009F2F04" w:rsidTr="009F2F04">
        <w:trPr>
          <w:trHeight w:val="945"/>
        </w:trPr>
        <w:tc>
          <w:tcPr>
            <w:tcW w:w="22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ELEKTRONIČKI RAČUNI d.o.o. za usluge</w:t>
            </w:r>
          </w:p>
        </w:tc>
        <w:tc>
          <w:tcPr>
            <w:tcW w:w="5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42889250808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Ilica 412 a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2.373,99</w:t>
            </w:r>
          </w:p>
        </w:tc>
        <w:tc>
          <w:tcPr>
            <w:tcW w:w="6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2.373,99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Tražbina podmirena</w:t>
            </w:r>
          </w:p>
        </w:tc>
      </w:tr>
      <w:tr w:rsidRPr="009F2F04" w:rsidR="009F2F04" w:rsidTr="009F2F04">
        <w:trPr>
          <w:trHeight w:val="630"/>
        </w:trPr>
        <w:tc>
          <w:tcPr>
            <w:tcW w:w="22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GRADSKA PLINARA ZAGREB—OPSKRBA društvo s ograničenom odgovornošću za opskrbu plina</w:t>
            </w:r>
          </w:p>
        </w:tc>
        <w:tc>
          <w:tcPr>
            <w:tcW w:w="5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74364571096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Radnička cesta 1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4.615,50</w:t>
            </w:r>
          </w:p>
        </w:tc>
        <w:tc>
          <w:tcPr>
            <w:tcW w:w="6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8.191,51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2.640,00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Tražbina djelomično podmirena</w:t>
            </w:r>
          </w:p>
        </w:tc>
      </w:tr>
      <w:tr w:rsidRPr="009F2F04" w:rsidR="009F2F04" w:rsidTr="009F2F04">
        <w:trPr>
          <w:trHeight w:val="945"/>
        </w:trPr>
        <w:tc>
          <w:tcPr>
            <w:tcW w:w="227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Hrvatska radiotelevizija</w:t>
            </w:r>
          </w:p>
        </w:tc>
        <w:tc>
          <w:tcPr>
            <w:tcW w:w="5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68419124305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Prisavlje 3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320,00</w:t>
            </w:r>
          </w:p>
        </w:tc>
        <w:tc>
          <w:tcPr>
            <w:tcW w:w="6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650,85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650,85</w:t>
            </w:r>
          </w:p>
        </w:tc>
        <w:tc>
          <w:tcPr>
            <w:tcW w:w="5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Vjerovnik povukao tražbinu</w:t>
            </w:r>
          </w:p>
        </w:tc>
      </w:tr>
      <w:tr w:rsidRPr="009F2F04" w:rsidR="009F2F04" w:rsidTr="009F2F04">
        <w:trPr>
          <w:trHeight w:val="645"/>
        </w:trPr>
        <w:tc>
          <w:tcPr>
            <w:tcW w:w="22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HRVATSKO DRUŠTVO SKLADATELJA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56668956985</w:t>
            </w:r>
          </w:p>
        </w:tc>
        <w:tc>
          <w:tcPr>
            <w:tcW w:w="5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Berislavićeva 9</w:t>
            </w: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93,00</w:t>
            </w:r>
          </w:p>
        </w:tc>
        <w:tc>
          <w:tcPr>
            <w:tcW w:w="6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596,48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596,48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Tražbina podmirena</w:t>
            </w:r>
          </w:p>
        </w:tc>
      </w:tr>
      <w:tr w:rsidRPr="009F2F04" w:rsidR="009F2F04" w:rsidTr="009F2F04">
        <w:trPr>
          <w:trHeight w:val="645"/>
        </w:trPr>
        <w:tc>
          <w:tcPr>
            <w:tcW w:w="22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ind w:left="-4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ISKON INTERNET d.d.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 informatiku i telekomunikaciju</w:t>
            </w:r>
          </w:p>
        </w:tc>
        <w:tc>
          <w:tcPr>
            <w:tcW w:w="5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36779353407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Florijana Andrašeca 20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4.133,33</w:t>
            </w:r>
          </w:p>
        </w:tc>
        <w:tc>
          <w:tcPr>
            <w:tcW w:w="6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4.133,33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Tražbina podmirena</w:t>
            </w:r>
          </w:p>
        </w:tc>
      </w:tr>
      <w:tr w:rsidRPr="009F2F04" w:rsidR="009F2F04" w:rsidTr="009F2F04">
        <w:trPr>
          <w:trHeight w:val="645"/>
        </w:trPr>
        <w:tc>
          <w:tcPr>
            <w:tcW w:w="227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PRVOSTOLNI KAPTOL ZAGREB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Kaptol 21</w:t>
            </w: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15.000,00</w:t>
            </w:r>
          </w:p>
        </w:tc>
        <w:tc>
          <w:tcPr>
            <w:tcW w:w="6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15,000,00</w:t>
            </w:r>
          </w:p>
        </w:tc>
        <w:tc>
          <w:tcPr>
            <w:tcW w:w="5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Dug ne postoji</w:t>
            </w:r>
          </w:p>
        </w:tc>
      </w:tr>
      <w:tr w:rsidRPr="009F2F04" w:rsidR="009F2F04" w:rsidTr="009F2F04">
        <w:trPr>
          <w:trHeight w:val="645"/>
        </w:trPr>
        <w:tc>
          <w:tcPr>
            <w:tcW w:w="227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VODOOPSKRBA I ODVODNJA društvo s ograničenom odgovornošću za javnu vodoopskrbu i odvodnju</w:t>
            </w:r>
          </w:p>
        </w:tc>
        <w:tc>
          <w:tcPr>
            <w:tcW w:w="5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w="5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Zagreb,</w:t>
            </w:r>
          </w:p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Folnegovićeva 1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2.748,43</w:t>
            </w:r>
          </w:p>
        </w:tc>
        <w:tc>
          <w:tcPr>
            <w:tcW w:w="6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2.748,43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:rsidRPr="009F2F04" w:rsidR="009F2F04" w:rsidP="006E2B26" w:rsidRDefault="009F2F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color w:val="000000"/>
                <w:sz w:val="18"/>
                <w:szCs w:val="18"/>
              </w:rPr>
              <w:t>Tražbina podmirena</w:t>
            </w:r>
          </w:p>
        </w:tc>
      </w:tr>
      <w:tr w:rsidRPr="009F2F04" w:rsidR="009F2F04" w:rsidTr="009F2F04">
        <w:trPr>
          <w:trHeight w:val="499"/>
        </w:trPr>
        <w:tc>
          <w:tcPr>
            <w:tcW w:w="22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w="52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29.664,21</w:t>
            </w:r>
          </w:p>
        </w:tc>
        <w:tc>
          <w:tcPr>
            <w:tcW w:w="62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9.438,84</w:t>
            </w:r>
          </w:p>
        </w:tc>
        <w:tc>
          <w:tcPr>
            <w:tcW w:w="52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28.523,04</w:t>
            </w:r>
          </w:p>
        </w:tc>
        <w:tc>
          <w:tcPr>
            <w:tcW w:w="59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9F2F04" w:rsidR="009F2F04" w:rsidP="006E2B26" w:rsidRDefault="009F2F04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F2F0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Pr="00DD6CD6" w:rsidR="009418C1" w:rsidP="00966D3F" w:rsidRDefault="009418C1">
      <w:pPr>
        <w:pStyle w:val="Tijeloteksta-uvlaka2"/>
        <w:rPr>
          <w:rFonts w:ascii="Arial" w:hAnsi="Arial" w:cs="Arial"/>
        </w:rPr>
      </w:pPr>
    </w:p>
    <w:p w:rsidRPr="00DD6CD6" w:rsidR="00EF59B0" w:rsidP="00966D3F" w:rsidRDefault="00EF59B0">
      <w:pPr>
        <w:spacing w:after="0" w:line="240" w:lineRule="auto"/>
        <w:jc w:val="both"/>
        <w:rPr>
          <w:rFonts w:ascii="Arial" w:hAnsi="Arial" w:cs="Arial"/>
        </w:rPr>
      </w:pPr>
    </w:p>
    <w:p w:rsidRPr="00DD6CD6" w:rsidR="00966D3F" w:rsidP="00893298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>Vezano za razlučne i izlučne vjerovnike, sukladno čl. 46. st. 6. SZ-a izlučna i razlučna prava nisu predmet ispitivanja na ovom ročištu, ali su razlučni i izlučni vjerovnici bili dužni obavijestiti nadležnu jedincu FINA-e u roku za prijavu tražbina o postojanju svog razlučnog odnosno izlučnog prava i dati izjavu u pristanku ili uskrati pristanka odgode namirenja iz predmeta na koji se odnosi njihovo pravo. Oni mogu opozvati svoju izjavu najkasnije do početka ročišta za glasovanje o planu restrukturiranja, ako su tim planom njihova prava smanjena ili je ostvarenje tog prava izmijenjeno nakon dane izjave, na pro</w:t>
      </w:r>
      <w:r w:rsidRPr="00DD6CD6" w:rsidR="008A39F4">
        <w:rPr>
          <w:rFonts w:ascii="Arial" w:hAnsi="Arial" w:cs="Arial"/>
        </w:rPr>
        <w:t>pisanom obrascu (</w:t>
      </w:r>
      <w:r w:rsidRPr="00DD6CD6" w:rsidR="00744E1E">
        <w:rPr>
          <w:rFonts w:ascii="Arial" w:hAnsi="Arial" w:cs="Arial"/>
        </w:rPr>
        <w:t>čl. 38. SZ-a).</w:t>
      </w: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cs="Arial"/>
        </w:rPr>
      </w:pPr>
    </w:p>
    <w:p w:rsidRPr="00DD6CD6" w:rsidR="00966D3F" w:rsidP="00966D3F" w:rsidRDefault="00966D3F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 xml:space="preserve">Sukladno člancima 50, 51 stavak 1 i 55 stavak 1 SZ-a, sud donosi </w:t>
      </w:r>
    </w:p>
    <w:p w:rsidRPr="00DD6CD6" w:rsidR="00966D3F" w:rsidP="00966D3F" w:rsidRDefault="00966D3F">
      <w:pPr>
        <w:spacing w:after="0" w:line="240" w:lineRule="auto"/>
        <w:ind w:firstLine="709"/>
        <w:jc w:val="center"/>
        <w:rPr>
          <w:rFonts w:ascii="Arial" w:hAnsi="Arial" w:cs="Arial"/>
        </w:rPr>
      </w:pPr>
    </w:p>
    <w:p w:rsidRPr="00DD6CD6" w:rsidR="00966D3F" w:rsidP="00966D3F" w:rsidRDefault="00966D3F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DD6CD6">
        <w:rPr>
          <w:rFonts w:ascii="Arial" w:hAnsi="Arial" w:cs="Arial"/>
        </w:rPr>
        <w:t>Rješenje</w:t>
      </w:r>
    </w:p>
    <w:p w:rsidRPr="00DD6CD6" w:rsidR="00966D3F" w:rsidP="00966D3F" w:rsidRDefault="00966D3F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Pr="00DD6CD6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>I. 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Pr="00DD6CD6" w:rsidR="002B7E45" w:rsidP="008A39F4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>II. Pravo na žalbu protiv rješenja o utvrđenim i osporenim tražbinama ima dužnik i svaki vjerovnik u dijelu koji se odnosi na njegovu prijavljenu tražb</w:t>
      </w:r>
      <w:r w:rsidRPr="00DD6CD6" w:rsidR="008A39F4">
        <w:rPr>
          <w:rFonts w:ascii="Arial" w:hAnsi="Arial" w:cs="Arial"/>
        </w:rPr>
        <w:t>inu i tražbinu koju je osporio.</w:t>
      </w:r>
    </w:p>
    <w:p w:rsidRPr="00DD6CD6" w:rsidR="00966D3F" w:rsidP="00966D3F" w:rsidRDefault="00966D3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>III. Nakon pravomoćnosti rješenja o utvrđenim i osporenim tražbinama, sud će u zakonskom roku odrediti ročište za glasovanje o planu restrukturiranja.</w:t>
      </w: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eastAsia="Times New Roman" w:cs="Arial"/>
          <w:sz w:val="22"/>
          <w:lang w:eastAsia="hr-HR"/>
        </w:rPr>
      </w:pPr>
    </w:p>
    <w:p w:rsidRPr="00DD6CD6" w:rsidR="00966D3F" w:rsidP="00966D3F" w:rsidRDefault="00966D3F">
      <w:pPr>
        <w:spacing w:after="0" w:line="240" w:lineRule="auto"/>
        <w:jc w:val="both"/>
        <w:rPr>
          <w:rFonts w:ascii="Arial" w:hAnsi="Arial" w:eastAsia="Times New Roman" w:cs="Arial"/>
          <w:sz w:val="22"/>
          <w:lang w:eastAsia="hr-HR"/>
        </w:rPr>
      </w:pPr>
    </w:p>
    <w:p w:rsidRPr="00DD6CD6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D6CD6">
        <w:rPr>
          <w:rFonts w:ascii="Arial" w:hAnsi="Arial" w:eastAsia="Times New Roman" w:cs="Arial"/>
          <w:szCs w:val="24"/>
          <w:lang w:eastAsia="hr-HR"/>
        </w:rPr>
        <w:t>Dovršeno u</w:t>
      </w:r>
      <w:r w:rsidRPr="00DD6CD6" w:rsidR="00744E1E">
        <w:rPr>
          <w:rFonts w:ascii="Arial" w:hAnsi="Arial" w:eastAsia="Times New Roman" w:cs="Arial"/>
          <w:szCs w:val="24"/>
          <w:lang w:eastAsia="hr-HR"/>
        </w:rPr>
        <w:t xml:space="preserve"> </w:t>
      </w:r>
      <w:r w:rsidR="006829B1">
        <w:rPr>
          <w:rFonts w:ascii="Arial" w:hAnsi="Arial" w:eastAsia="Times New Roman" w:cs="Arial"/>
          <w:szCs w:val="24"/>
          <w:lang w:eastAsia="hr-HR"/>
        </w:rPr>
        <w:t xml:space="preserve">13,00 </w:t>
      </w:r>
      <w:r w:rsidRPr="00DD6CD6">
        <w:rPr>
          <w:rFonts w:ascii="Arial" w:hAnsi="Arial" w:eastAsia="Times New Roman" w:cs="Arial"/>
          <w:szCs w:val="24"/>
          <w:lang w:eastAsia="hr-HR"/>
        </w:rPr>
        <w:t>sati.</w:t>
      </w:r>
    </w:p>
    <w:p w:rsidRPr="00DD6CD6" w:rsidR="008F2618" w:rsidP="00966D3F" w:rsidRDefault="008F2618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DD6CD6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D6CD6">
        <w:rPr>
          <w:rFonts w:ascii="Arial" w:hAnsi="Arial" w:eastAsia="Times New Roman" w:cs="Arial"/>
          <w:szCs w:val="24"/>
          <w:lang w:eastAsia="hr-HR"/>
        </w:rPr>
        <w:t>SUDAC:</w:t>
      </w:r>
    </w:p>
    <w:p w:rsidRPr="00DD6CD6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D6CD6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DD6CD6" w:rsidR="00966D3F" w:rsidP="00966D3F" w:rsidRDefault="00966D3F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DD6CD6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D6CD6">
        <w:rPr>
          <w:rFonts w:ascii="Arial" w:hAnsi="Arial" w:eastAsia="Times New Roman" w:cs="Arial"/>
          <w:szCs w:val="24"/>
          <w:lang w:eastAsia="hr-HR"/>
        </w:rPr>
        <w:t>Zapisničar:</w:t>
      </w:r>
    </w:p>
    <w:p w:rsidR="00966D3F" w:rsidP="00966D3F" w:rsidRDefault="00A00DC4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DD6CD6">
        <w:rPr>
          <w:rFonts w:ascii="Arial" w:hAnsi="Arial" w:eastAsia="Times New Roman" w:cs="Arial"/>
          <w:szCs w:val="24"/>
          <w:lang w:eastAsia="hr-HR"/>
        </w:rPr>
        <w:t>Vinka MIhalinčić</w:t>
      </w:r>
    </w:p>
    <w:p w:rsidRPr="00DD6CD6" w:rsidR="00DE4ABA" w:rsidP="00966D3F" w:rsidRDefault="00DE4ABA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DD6CD6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DD6CD6" w:rsidR="00966D3F" w:rsidP="00966D3F" w:rsidRDefault="00966D3F">
      <w:pPr>
        <w:rPr>
          <w:rFonts w:ascii="Arial" w:hAnsi="Arial" w:cs="Arial"/>
        </w:rPr>
      </w:pPr>
      <w:r w:rsidRPr="00DD6CD6">
        <w:rPr>
          <w:rFonts w:ascii="Arial" w:hAnsi="Arial" w:cs="Arial"/>
        </w:rPr>
        <w:lastRenderedPageBreak/>
        <w:t>Za dužnika:</w:t>
      </w:r>
      <w:r w:rsidRPr="00DD6CD6">
        <w:rPr>
          <w:rFonts w:ascii="Arial" w:hAnsi="Arial" w:cs="Arial"/>
        </w:rPr>
        <w:tab/>
      </w:r>
      <w:r w:rsidRPr="00DD6CD6">
        <w:rPr>
          <w:rFonts w:ascii="Arial" w:hAnsi="Arial" w:cs="Arial"/>
        </w:rPr>
        <w:tab/>
      </w:r>
      <w:r w:rsidRPr="00DD6CD6">
        <w:rPr>
          <w:rFonts w:ascii="Arial" w:hAnsi="Arial" w:cs="Arial"/>
        </w:rPr>
        <w:tab/>
      </w:r>
      <w:r w:rsidRPr="00DD6CD6">
        <w:rPr>
          <w:rFonts w:ascii="Arial" w:hAnsi="Arial" w:cs="Arial"/>
        </w:rPr>
        <w:tab/>
      </w:r>
      <w:r w:rsidRPr="00DD6CD6">
        <w:rPr>
          <w:rFonts w:ascii="Arial" w:hAnsi="Arial" w:cs="Arial"/>
        </w:rPr>
        <w:tab/>
        <w:t xml:space="preserve">                  Povjerenik predstečajne nagodbe:</w:t>
      </w:r>
      <w:r w:rsidRPr="00DD6CD6">
        <w:rPr>
          <w:rFonts w:ascii="Arial" w:hAnsi="Arial" w:cs="Arial"/>
        </w:rPr>
        <w:tab/>
      </w:r>
      <w:r w:rsidRPr="00DD6CD6">
        <w:rPr>
          <w:rFonts w:ascii="Arial" w:hAnsi="Arial" w:cs="Arial"/>
        </w:rPr>
        <w:tab/>
      </w:r>
      <w:r w:rsidRPr="00DD6CD6">
        <w:rPr>
          <w:rFonts w:ascii="Arial" w:hAnsi="Arial" w:cs="Arial"/>
        </w:rPr>
        <w:tab/>
      </w:r>
      <w:r w:rsidRPr="00DD6CD6">
        <w:rPr>
          <w:rFonts w:ascii="Arial" w:hAnsi="Arial" w:cs="Arial"/>
        </w:rPr>
        <w:tab/>
      </w:r>
    </w:p>
    <w:p w:rsidRPr="00DD6CD6" w:rsidR="00966D3F" w:rsidP="00966D3F" w:rsidRDefault="00966D3F">
      <w:pPr>
        <w:pStyle w:val="Zaglavlje"/>
        <w:jc w:val="both"/>
        <w:rPr>
          <w:rFonts w:ascii="Arial" w:hAnsi="Arial" w:cs="Arial"/>
        </w:rPr>
      </w:pPr>
      <w:r w:rsidRPr="00DD6CD6">
        <w:rPr>
          <w:rFonts w:ascii="Arial" w:hAnsi="Arial" w:cs="Arial"/>
        </w:rPr>
        <w:t>_____________________</w:t>
      </w:r>
      <w:r w:rsidRPr="00DD6CD6">
        <w:rPr>
          <w:rFonts w:ascii="Arial" w:hAnsi="Arial" w:cs="Arial"/>
        </w:rPr>
        <w:tab/>
        <w:t xml:space="preserve">                                                     _____________________</w:t>
      </w:r>
    </w:p>
    <w:p w:rsidRPr="00DD6CD6" w:rsidR="00966D3F" w:rsidP="00966D3F" w:rsidRDefault="00966D3F">
      <w:pPr>
        <w:spacing w:after="0" w:line="240" w:lineRule="auto"/>
        <w:rPr>
          <w:rFonts w:ascii="Arial" w:hAnsi="Arial" w:cs="Arial"/>
          <w:u w:val="single"/>
        </w:rPr>
      </w:pPr>
    </w:p>
    <w:p w:rsidRPr="00DD6CD6" w:rsidR="00966D3F" w:rsidP="00893298" w:rsidRDefault="00966D3F">
      <w:pPr>
        <w:rPr>
          <w:rFonts w:ascii="Arial" w:hAnsi="Arial" w:cs="Arial"/>
        </w:rPr>
      </w:pPr>
      <w:r w:rsidRPr="00DD6CD6">
        <w:rPr>
          <w:rFonts w:ascii="Arial" w:hAnsi="Arial" w:cs="Arial"/>
        </w:rPr>
        <w:t>Za vjerovnike</w:t>
      </w:r>
    </w:p>
    <w:p w:rsidRPr="00DD6CD6" w:rsidR="00676C72" w:rsidRDefault="00676C72">
      <w:pPr>
        <w:rPr>
          <w:rFonts w:ascii="Arial" w:hAnsi="Arial" w:cs="Arial"/>
        </w:rPr>
      </w:pPr>
    </w:p>
    <w:sectPr w:rsidRPr="00DD6CD6" w:rsidR="00676C72" w:rsidSect="00893298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27CD" w:rsidRDefault="006327CD">
      <w:pPr>
        <w:spacing w:after="0" w:line="240" w:lineRule="auto"/>
      </w:pPr>
      <w:r>
        <w:separator/>
      </w:r>
    </w:p>
  </w:endnote>
  <w:endnote w:type="continuationSeparator" w:id="0">
    <w:p w:rsidR="006327CD" w:rsidRDefault="0063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27CD" w:rsidRDefault="006327CD">
      <w:pPr>
        <w:spacing w:after="0" w:line="240" w:lineRule="auto"/>
      </w:pPr>
      <w:r>
        <w:separator/>
      </w:r>
    </w:p>
  </w:footnote>
  <w:footnote w:type="continuationSeparator" w:id="0">
    <w:p w:rsidR="006327CD" w:rsidRDefault="00632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0789496"/>
      <w:docPartObj>
        <w:docPartGallery w:val="Page Numbers (Top of Page)"/>
        <w:docPartUnique/>
      </w:docPartObj>
    </w:sdtPr>
    <w:sdtEndPr/>
    <w:sdtContent>
      <w:p w:rsidRPr="00CB483A" w:rsidR="006327CD" w:rsidP="00A4567A" w:rsidRDefault="006327CD">
        <w:pPr>
          <w:pStyle w:val="Zaglavlje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t>48.St-1969/20</w:t>
        </w:r>
      </w:p>
      <w:p w:rsidR="006327CD" w:rsidRDefault="006327CD">
        <w:pPr>
          <w:pStyle w:val="Zaglavlje"/>
          <w:jc w:val="center"/>
        </w:pPr>
        <w:r w:rsidRPr="00CB483A">
          <w:rPr>
            <w:rFonts w:ascii="Arial" w:hAnsi="Arial" w:cs="Arial"/>
          </w:rPr>
          <w:fldChar w:fldCharType="begin"/>
        </w:r>
        <w:r w:rsidRPr="00CB483A">
          <w:rPr>
            <w:rFonts w:ascii="Arial" w:hAnsi="Arial" w:cs="Arial"/>
          </w:rPr>
          <w:instrText>PAGE   \* MERGEFORMAT</w:instrText>
        </w:r>
        <w:r w:rsidRPr="00CB483A">
          <w:rPr>
            <w:rFonts w:ascii="Arial" w:hAnsi="Arial" w:cs="Arial"/>
          </w:rPr>
          <w:fldChar w:fldCharType="separate"/>
        </w:r>
        <w:r w:rsidR="00174A12">
          <w:rPr>
            <w:rFonts w:ascii="Arial" w:hAnsi="Arial" w:cs="Arial"/>
            <w:noProof/>
          </w:rPr>
          <w:t>7</w:t>
        </w:r>
        <w:r w:rsidRPr="00CB483A">
          <w:rPr>
            <w:rFonts w:ascii="Arial" w:hAnsi="Arial" w:cs="Arial"/>
          </w:rPr>
          <w:fldChar w:fldCharType="end"/>
        </w:r>
      </w:p>
    </w:sdtContent>
  </w:sdt>
  <w:p w:rsidR="006327CD" w:rsidP="00A4567A" w:rsidRDefault="006327CD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327CD" w:rsidP="00A4567A" w:rsidRDefault="006327CD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B20EE"/>
    <w:multiLevelType w:val="hybridMultilevel"/>
    <w:tmpl w:val="AFAC0338"/>
    <w:lvl w:ilvl="0" w:tplc="F17E1E3E">
      <w:start w:val="2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04"/>
    <w:rsid w:val="00007768"/>
    <w:rsid w:val="00010F75"/>
    <w:rsid w:val="00044C59"/>
    <w:rsid w:val="00082E64"/>
    <w:rsid w:val="000857DB"/>
    <w:rsid w:val="0009048E"/>
    <w:rsid w:val="000E43E6"/>
    <w:rsid w:val="00102014"/>
    <w:rsid w:val="00105186"/>
    <w:rsid w:val="00115823"/>
    <w:rsid w:val="00152CD8"/>
    <w:rsid w:val="001728D0"/>
    <w:rsid w:val="00174A12"/>
    <w:rsid w:val="001B15F0"/>
    <w:rsid w:val="001F087F"/>
    <w:rsid w:val="00216922"/>
    <w:rsid w:val="00237FF3"/>
    <w:rsid w:val="00257EEB"/>
    <w:rsid w:val="002634AD"/>
    <w:rsid w:val="002B7E45"/>
    <w:rsid w:val="002E7393"/>
    <w:rsid w:val="00301F07"/>
    <w:rsid w:val="00314385"/>
    <w:rsid w:val="0034105A"/>
    <w:rsid w:val="003429BC"/>
    <w:rsid w:val="003625C7"/>
    <w:rsid w:val="00363F78"/>
    <w:rsid w:val="0038083A"/>
    <w:rsid w:val="00386FFC"/>
    <w:rsid w:val="003B023B"/>
    <w:rsid w:val="003C4A8B"/>
    <w:rsid w:val="003D23C9"/>
    <w:rsid w:val="003E1DB8"/>
    <w:rsid w:val="003F67BB"/>
    <w:rsid w:val="00410C50"/>
    <w:rsid w:val="00417597"/>
    <w:rsid w:val="004319A0"/>
    <w:rsid w:val="00473A86"/>
    <w:rsid w:val="00476AB3"/>
    <w:rsid w:val="00484932"/>
    <w:rsid w:val="004C5369"/>
    <w:rsid w:val="004C5510"/>
    <w:rsid w:val="004D415B"/>
    <w:rsid w:val="004E1BF6"/>
    <w:rsid w:val="004F1D49"/>
    <w:rsid w:val="00516FDC"/>
    <w:rsid w:val="00530CCC"/>
    <w:rsid w:val="0054324D"/>
    <w:rsid w:val="00560DC9"/>
    <w:rsid w:val="00573619"/>
    <w:rsid w:val="00577CD1"/>
    <w:rsid w:val="005B643E"/>
    <w:rsid w:val="005F4A7A"/>
    <w:rsid w:val="006152FA"/>
    <w:rsid w:val="00625AC3"/>
    <w:rsid w:val="00631A43"/>
    <w:rsid w:val="006327CD"/>
    <w:rsid w:val="00633CB1"/>
    <w:rsid w:val="00645E48"/>
    <w:rsid w:val="0064615F"/>
    <w:rsid w:val="006512C1"/>
    <w:rsid w:val="00661A31"/>
    <w:rsid w:val="0067336B"/>
    <w:rsid w:val="00676C72"/>
    <w:rsid w:val="006829B1"/>
    <w:rsid w:val="00691380"/>
    <w:rsid w:val="006A473C"/>
    <w:rsid w:val="006B7EAD"/>
    <w:rsid w:val="006B7F2F"/>
    <w:rsid w:val="006D3FB7"/>
    <w:rsid w:val="006E12D0"/>
    <w:rsid w:val="006F2DF8"/>
    <w:rsid w:val="006F7D57"/>
    <w:rsid w:val="00702EE0"/>
    <w:rsid w:val="00704CFC"/>
    <w:rsid w:val="00706671"/>
    <w:rsid w:val="007243E8"/>
    <w:rsid w:val="00733F89"/>
    <w:rsid w:val="00744E1E"/>
    <w:rsid w:val="007526C5"/>
    <w:rsid w:val="0075525C"/>
    <w:rsid w:val="007768F7"/>
    <w:rsid w:val="00786A29"/>
    <w:rsid w:val="00793054"/>
    <w:rsid w:val="00796108"/>
    <w:rsid w:val="007E3DA1"/>
    <w:rsid w:val="00802D26"/>
    <w:rsid w:val="008228A3"/>
    <w:rsid w:val="00833CA5"/>
    <w:rsid w:val="00840F50"/>
    <w:rsid w:val="00877F62"/>
    <w:rsid w:val="00893298"/>
    <w:rsid w:val="008A39F4"/>
    <w:rsid w:val="008B1E76"/>
    <w:rsid w:val="008D2249"/>
    <w:rsid w:val="008E517E"/>
    <w:rsid w:val="008E7D8B"/>
    <w:rsid w:val="008F2618"/>
    <w:rsid w:val="008F5BB7"/>
    <w:rsid w:val="00920FB2"/>
    <w:rsid w:val="009418C1"/>
    <w:rsid w:val="00954212"/>
    <w:rsid w:val="00954F3A"/>
    <w:rsid w:val="00961417"/>
    <w:rsid w:val="00966D3F"/>
    <w:rsid w:val="00997B8B"/>
    <w:rsid w:val="009A35C5"/>
    <w:rsid w:val="009D0530"/>
    <w:rsid w:val="009F16E5"/>
    <w:rsid w:val="009F2F04"/>
    <w:rsid w:val="00A00DC4"/>
    <w:rsid w:val="00A20CCF"/>
    <w:rsid w:val="00A307F3"/>
    <w:rsid w:val="00A40DE8"/>
    <w:rsid w:val="00A4567A"/>
    <w:rsid w:val="00A51D7A"/>
    <w:rsid w:val="00A75BB9"/>
    <w:rsid w:val="00A9197C"/>
    <w:rsid w:val="00AB4875"/>
    <w:rsid w:val="00AB581E"/>
    <w:rsid w:val="00AB78E8"/>
    <w:rsid w:val="00B32954"/>
    <w:rsid w:val="00B4647A"/>
    <w:rsid w:val="00B73709"/>
    <w:rsid w:val="00B76568"/>
    <w:rsid w:val="00BA3E67"/>
    <w:rsid w:val="00BB3136"/>
    <w:rsid w:val="00BC5636"/>
    <w:rsid w:val="00BD1287"/>
    <w:rsid w:val="00BE41A1"/>
    <w:rsid w:val="00BF22B0"/>
    <w:rsid w:val="00C017B6"/>
    <w:rsid w:val="00C01A92"/>
    <w:rsid w:val="00C04BDA"/>
    <w:rsid w:val="00C1218C"/>
    <w:rsid w:val="00C20196"/>
    <w:rsid w:val="00C40319"/>
    <w:rsid w:val="00C76B55"/>
    <w:rsid w:val="00C90A32"/>
    <w:rsid w:val="00C970FF"/>
    <w:rsid w:val="00CA0744"/>
    <w:rsid w:val="00CB483A"/>
    <w:rsid w:val="00CB4950"/>
    <w:rsid w:val="00CC46F9"/>
    <w:rsid w:val="00CD4CD0"/>
    <w:rsid w:val="00D267DB"/>
    <w:rsid w:val="00D3150C"/>
    <w:rsid w:val="00D71BD1"/>
    <w:rsid w:val="00D74971"/>
    <w:rsid w:val="00DD6CD6"/>
    <w:rsid w:val="00DE4ABA"/>
    <w:rsid w:val="00DE4C84"/>
    <w:rsid w:val="00DE6504"/>
    <w:rsid w:val="00DF7164"/>
    <w:rsid w:val="00DF7F42"/>
    <w:rsid w:val="00E33DDA"/>
    <w:rsid w:val="00E362A2"/>
    <w:rsid w:val="00E44AFA"/>
    <w:rsid w:val="00EA6153"/>
    <w:rsid w:val="00EC2C4D"/>
    <w:rsid w:val="00ED4F7F"/>
    <w:rsid w:val="00ED5FFB"/>
    <w:rsid w:val="00EE3E08"/>
    <w:rsid w:val="00EF59B0"/>
    <w:rsid w:val="00F056C8"/>
    <w:rsid w:val="00F15017"/>
    <w:rsid w:val="00F35237"/>
    <w:rsid w:val="00F365A8"/>
    <w:rsid w:val="00F65230"/>
    <w:rsid w:val="00F94362"/>
    <w:rsid w:val="00FA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GridTable6Colorful" w:customStyle="true">
    <w:name w:val="Grid Table 6 Colorful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GridTable4" w:customStyle="true">
    <w:name w:val="Grid Table 4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Light" w:customStyle="true">
    <w:name w:val="Grid Table Light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DD6CD6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74A12"/>
    <w:rPr>
      <w:color w:val="808080"/>
      <w:bdr w:val="none" w:color="auto" w:sz="0" w:space="0"/>
      <w:shd w:val="clear" w:color="auto" w:fill="auto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D3F"/>
  </w:style>
  <w:style w:styleId="Naslov1" w:type="paragraph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cs="Times New Roman" w:eastAsia="Times New Roman" w:hAnsi="Calibri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after="0" w:before="200" w:line="240" w:lineRule="auto"/>
      <w:contextualSpacing/>
      <w:outlineLvl w:val="1"/>
    </w:pPr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567A"/>
    <w:rPr>
      <w:rFonts w:ascii="Calibri" w:cs="Times New Roman" w:eastAsia="Times New Roman" w:hAnsi="Calibri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A4567A"/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styleId="Podnoje" w:type="paragraph">
    <w:name w:val="footer"/>
    <w:basedOn w:val="Normal"/>
    <w:link w:val="PodnojeChar"/>
    <w:uiPriority w:val="99"/>
    <w:unhideWhenUsed/>
    <w:rsid w:val="00A4567A"/>
    <w:pPr>
      <w:tabs>
        <w:tab w:pos="4536" w:val="center"/>
        <w:tab w:pos="9072" w:val="right"/>
      </w:tabs>
      <w:spacing w:after="0" w:line="240" w:lineRule="auto"/>
      <w:contextualSpacing/>
    </w:pPr>
    <w:rPr>
      <w:rFonts w:ascii="Calibri" w:hAnsi="Calibri"/>
      <w:sz w:val="19"/>
    </w:rPr>
  </w:style>
  <w:style w:customStyle="1" w:styleId="PodnojeChar" w:type="character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67A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cs="Tahoma" w:hAnsi="Tahoma"/>
      <w:sz w:val="16"/>
      <w:szCs w:val="16"/>
    </w:rPr>
  </w:style>
  <w:style w:customStyle="1" w:styleId="xl66" w:type="paragraph">
    <w:name w:val="xl66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7" w:type="paragraph">
    <w:name w:val="xl67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8" w:type="paragraph">
    <w:name w:val="xl68"/>
    <w:basedOn w:val="Normal"/>
    <w:rsid w:val="00A4567A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1" w:type="paragraph">
    <w:name w:val="xl71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2" w:type="paragraph">
    <w:name w:val="xl72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3" w:type="paragraph">
    <w:name w:val="xl73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4" w:type="paragraph">
    <w:name w:val="xl74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7" w:type="paragraph">
    <w:name w:val="xl77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8" w:type="paragraph">
    <w:name w:val="xl78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9" w:type="paragraph">
    <w:name w:val="xl79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0" w:type="paragraph">
    <w:name w:val="xl8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1" w:type="paragraph">
    <w:name w:val="xl81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2" w:type="paragraph">
    <w:name w:val="xl82"/>
    <w:basedOn w:val="Normal"/>
    <w:rsid w:val="00A4567A"/>
    <w:pPr>
      <w:shd w:color="000000" w:fill="FFFF00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3" w:type="paragraph">
    <w:name w:val="xl83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4" w:type="paragraph">
    <w:name w:val="xl84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5" w:type="paragraph">
    <w:name w:val="xl8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6" w:type="paragraph">
    <w:name w:val="xl86"/>
    <w:basedOn w:val="Normal"/>
    <w:rsid w:val="00A4567A"/>
    <w:pPr>
      <w:shd w:color="000000" w:fill="F8CBAD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7" w:type="paragraph">
    <w:name w:val="xl87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9" w:type="paragraph">
    <w:name w:val="xl89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0" w:type="paragraph">
    <w:name w:val="xl9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1" w:type="paragraph">
    <w:name w:val="xl91"/>
    <w:basedOn w:val="Normal"/>
    <w:rsid w:val="00A4567A"/>
    <w:pPr>
      <w:shd w:color="000000" w:fill="C6E0B4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A45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GridTable6Colorful" w:type="table">
    <w:name w:val="Grid Table 6 Colorful"/>
    <w:basedOn w:val="Obinatablica"/>
    <w:uiPriority w:val="51"/>
    <w:rsid w:val="00A4567A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GridTable4" w:type="table">
    <w:name w:val="Grid Table 4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Light" w:type="table">
    <w:name w:val="Grid Table Light"/>
    <w:basedOn w:val="Obinatablica"/>
    <w:uiPriority w:val="40"/>
    <w:rsid w:val="00F365A8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DD6CD6"/>
    <w:rPr>
      <w:rFonts w:ascii="Times New Roman" w:cs="Times New Roman" w:hAnsi="Times New Roman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A12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15. lipnja 2021.</izvorni_sadrzaj>
    <derivirana_varijabla naziv="DomainObject.StvarniPocetakDatum_1">15. lipnja 2021.</derivirana_varijabla>
  </DomainObject.StvarniPocetakDatum>
  <DomainObject.StvarniZavrsetakDatum>
    <izvorni_sadrzaj>15. lipnja 2021.</izvorni_sadrzaj>
    <derivirana_varijabla naziv="DomainObject.StvarniZavrsetakDatum_1">15. lipnja 2021.</derivirana_varijabla>
  </DomainObject.StvarniZavrsetakDatum>
  <DomainObject.PlaniraniZavrsetakDatum>
    <izvorni_sadrzaj>15. lipnja 2021.</izvorni_sadrzaj>
    <derivirana_varijabla naziv="DomainObject.PlaniraniZavrsetakDatum_1">15. lipnja 2021.</derivirana_varijabla>
  </DomainObject.PlaniraniZavrsetakDatum>
  <DomainObject.PlaniraniPocetakDatum>
    <izvorni_sadrzaj>15. lipnja 2021.</izvorni_sadrzaj>
    <derivirana_varijabla naziv="DomainObject.PlaniraniPocetakDatum_1">15. lipnja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13:00</izvorni_sadrzaj>
    <derivirana_varijabla naziv="DomainObject.StvarniZavrsetakVrijeme_1">13:00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2021.</izvorni_sadrzaj>
    <derivirana_varijabla naziv="DomainObject.Zapisnik.DatumKreiranja_1">15.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St-1969/2020-11</izvorni_sadrzaj>
    <derivirana_varijabla naziv="DomainObject.Zapisnik.Oznaka_1">St-1969/2020-11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2020.</izvorni_sadrzaj>
    <derivirana_varijabla naziv="DomainObject.Predmet.DatumOsnivanja_1">24.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St-1969/2020</izvorni_sadrzaj>
    <derivirana_varijabla naziv="DomainObject.Predmet.OznakaBroj_1">St-1969/2020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VALIDUS-SOLARIJ d.o.o.</izvorni_sadrzaj>
    <derivirana_varijabla naziv="DomainObject.Predmet.ProtustrankaFormated_1">  VALIDUS-SOLARIJ d.o.o.</derivirana_varijabla>
  </DomainObject.Predmet.ProtustrankaFormated>
  <DomainObject.Predmet.ProtustrankaFormatedOIB>
    <izvorni_sadrzaj>  VALIDUS-SOLARIJ d.o.o., OIB 76713814135</izvorni_sadrzaj>
    <derivirana_varijabla naziv="DomainObject.Predmet.ProtustrankaFormatedOIB_1">  VALIDUS-SOLARIJ d.o.o., OIB 76713814135</derivirana_varijabla>
  </DomainObject.Predmet.ProtustrankaFormatedOIB>
  <DomainObject.Predmet.ProtustrankaFormatedWithAdress>
    <izvorni_sadrzaj> VALIDUS-SOLARIJ d.o.o., 11. Požarinje 2 D, 10000 Zagreb</izvorni_sadrzaj>
    <derivirana_varijabla naziv="DomainObject.Predmet.ProtustrankaFormatedWithAdress_1"> VALIDUS-SOLARIJ d.o.o., 11. Požarinje 2 D, 10000 Zagreb</derivirana_varijabla>
  </DomainObject.Predmet.ProtustrankaFormatedWithAdress>
  <DomainObject.Predmet.ProtustrankaFormatedWithAdressOIB>
    <izvorni_sadrzaj> VALIDUS-SOLARIJ d.o.o., OIB 76713814135, 11. Požarinje 2 D, 10000 Zagreb</izvorni_sadrzaj>
    <derivirana_varijabla naziv="DomainObject.Predmet.ProtustrankaFormatedWithAdressOIB_1"> VALIDUS-SOLARIJ d.o.o., OIB 76713814135, 11. Požarinje 2 D, 10000 Zagreb</derivirana_varijabla>
  </DomainObject.Predmet.ProtustrankaFormatedWithAdressOIB>
  <DomainObject.Predmet.ProtustrankaWithAdress>
    <izvorni_sadrzaj>VALIDUS-SOLARIJ d.o.o. 11. Požarinje 2 D, 10000 Zagreb</izvorni_sadrzaj>
    <derivirana_varijabla naziv="DomainObject.Predmet.ProtustrankaWithAdress_1">VALIDUS-SOLARIJ d.o.o. 11. Požarinje 2 D, 10000 Zagreb</derivirana_varijabla>
  </DomainObject.Predmet.ProtustrankaWithAdress>
  <DomainObject.Predmet.ProtustrankaWithAdressOIB>
    <izvorni_sadrzaj>VALIDUS-SOLARIJ d.o.o., OIB 76713814135, 11. Požarinje 2 D, 10000 Zagreb</izvorni_sadrzaj>
    <derivirana_varijabla naziv="DomainObject.Predmet.ProtustrankaWithAdressOIB_1">VALIDUS-SOLARIJ d.o.o., OIB 76713814135, 11. Požarinje 2 D, 10000 Zagreb</derivirana_varijabla>
  </DomainObject.Predmet.ProtustrankaWithAdressOIB>
  <DomainObject.Predmet.ProtustrankaNazivFormated>
    <izvorni_sadrzaj>VALIDUS-SOLARIJ d.o.o.</izvorni_sadrzaj>
    <derivirana_varijabla naziv="DomainObject.Predmet.ProtustrankaNazivFormated_1">VALIDUS-SOLARIJ d.o.o.</derivirana_varijabla>
  </DomainObject.Predmet.ProtustrankaNazivFormated>
  <DomainObject.Predmet.ProtustrankaNazivFormatedOIB>
    <izvorni_sadrzaj>VALIDUS-SOLARIJ d.o.o., OIB 76713814135</izvorni_sadrzaj>
    <derivirana_varijabla naziv="DomainObject.Predmet.ProtustrankaNazivFormatedOIB_1">VALIDUS-SOLARIJ d.o.o., OIB 76713814135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VALIDUS-SOLARIJ d.o.o.; Dražen Perić</izvorni_sadrzaj>
    <derivirana_varijabla naziv="DomainObject.Predmet.StrankaFormated_1">  VALIDUS-SOLARIJ d.o.o.; Dražen Perić</derivirana_varijabla>
  </DomainObject.Predmet.StrankaFormated>
  <DomainObject.Predmet.StrankaFormatedOIB>
    <izvorni_sadrzaj>  VALIDUS-SOLARIJ d.o.o., OIB 76713814135; Dražen Perić, OIB 31443259046</izvorni_sadrzaj>
    <derivirana_varijabla naziv="DomainObject.Predmet.StrankaFormatedOIB_1">  VALIDUS-SOLARIJ d.o.o., OIB 76713814135; Dražen Perić, OIB 31443259046</derivirana_varijabla>
  </DomainObject.Predmet.StrankaFormatedOIB>
  <DomainObject.Predmet.StrankaFormatedWithAdress>
    <izvorni_sadrzaj> VALIDUS-SOLARIJ d.o.o., 11. Požarinje 2 D, 10000 Zagreb; Dražen Perić, Xi. Požarinje 2 D, 10000 Zagreb</izvorni_sadrzaj>
    <derivirana_varijabla naziv="DomainObject.Predmet.StrankaFormatedWithAdress_1"> VALIDUS-SOLARIJ d.o.o., 11. Požarinje 2 D, 10000 Zagreb; Dražen Perić, Xi. Požarinje 2 D, 10000 Zagreb</derivirana_varijabla>
  </DomainObject.Predmet.StrankaFormatedWithAdress>
  <DomainObject.Predmet.StrankaFormatedWithAdressOIB>
    <izvorni_sadrzaj> VALIDUS-SOLARIJ d.o.o., OIB 76713814135, 11. Požarinje 2 D, 10000 Zagreb; Dražen Perić, OIB 31443259046, Xi. Požarinje 2 D, 10000 Zagreb</izvorni_sadrzaj>
    <derivirana_varijabla naziv="DomainObject.Predmet.StrankaFormatedWithAdressOIB_1"> VALIDUS-SOLARIJ d.o.o., OIB 76713814135, 11. Požarinje 2 D, 10000 Zagreb; Dražen Perić, OIB 31443259046, Xi. Požarinje 2 D, 10000 Zagreb</derivirana_varijabla>
  </DomainObject.Predmet.StrankaFormatedWithAdressOIB>
  <DomainObject.Predmet.StrankaWithAdress>
    <izvorni_sadrzaj>VALIDUS-SOLARIJ d.o.o. 11. Požarinje 2 D,10000 Zagreb,Dražen Perić Xi. Požarinje 2 D,10000 Zagreb</izvorni_sadrzaj>
    <derivirana_varijabla naziv="DomainObject.Predmet.StrankaWithAdress_1">VALIDUS-SOLARIJ d.o.o. 11. Požarinje 2 D,10000 Zagreb,Dražen Perić Xi. Požarinje 2 D,10000 Zagreb</derivirana_varijabla>
  </DomainObject.Predmet.StrankaWithAdress>
  <DomainObject.Predmet.StrankaWithAdressOIB>
    <izvorni_sadrzaj>VALIDUS-SOLARIJ d.o.o., OIB 76713814135, 11. Požarinje 2 D,10000 Zagreb,Dražen Perić, OIB 31443259046, Xi. Požarinje 2 D,10000 Zagreb</izvorni_sadrzaj>
    <derivirana_varijabla naziv="DomainObject.Predmet.StrankaWithAdressOIB_1">VALIDUS-SOLARIJ d.o.o., OIB 76713814135, 11. Požarinje 2 D,10000 Zagreb,Dražen Perić, OIB 31443259046, Xi. Požarinje 2 D,10000 Zagreb</derivirana_varijabla>
  </DomainObject.Predmet.StrankaWithAdressOIB>
  <DomainObject.Predmet.StrankaNazivFormated>
    <izvorni_sadrzaj>VALIDUS-SOLARIJ d.o.o.,Dražen Perić</izvorni_sadrzaj>
    <derivirana_varijabla naziv="DomainObject.Predmet.StrankaNazivFormated_1">VALIDUS-SOLARIJ d.o.o.,Dražen Perić</derivirana_varijabla>
  </DomainObject.Predmet.StrankaNazivFormated>
  <DomainObject.Predmet.StrankaNazivFormatedOIB>
    <izvorni_sadrzaj>VALIDUS-SOLARIJ d.o.o., OIB 76713814135,Dražen Perić, OIB 31443259046</izvorni_sadrzaj>
    <derivirana_varijabla naziv="DomainObject.Predmet.StrankaNazivFormatedOIB_1">VALIDUS-SOLARIJ d.o.o., OIB 76713814135,Dražen Perić, OIB 31443259046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VALIDUS-SOLARIJ d.o.o.</item>
      <item>Dražen Perić</item>
    </izvorni_sadrzaj>
    <derivirana_varijabla naziv="DomainObject.Predmet.StrankaListFormated_1">
      <item>VALIDUS-SOLARIJ d.o.o.</item>
      <item>Dražen Perić</item>
    </derivirana_varijabla>
  </DomainObject.Predmet.StrankaListFormated>
  <DomainObject.Predmet.StrankaListFormatedOIB>
    <izvorni_sadrzaj>
      <item>VALIDUS-SOLARIJ d.o.o., OIB 76713814135</item>
      <item>Dražen Perić, OIB 31443259046</item>
    </izvorni_sadrzaj>
    <derivirana_varijabla naziv="DomainObject.Predmet.StrankaListFormatedOIB_1">
      <item>VALIDUS-SOLARIJ d.o.o., OIB 76713814135</item>
      <item>Dražen Perić, OIB 31443259046</item>
    </derivirana_varijabla>
  </DomainObject.Predmet.StrankaListFormatedOIB>
  <DomainObject.Predmet.StrankaListFormatedWithAdress>
    <izvorni_sadrzaj>
      <item>VALIDUS-SOLARIJ d.o.o., 11. Požarinje 2 D, 10000 Zagreb</item>
      <item>Dražen Perić, Xi. Požarinje 2 D, 10000 Zagreb</item>
    </izvorni_sadrzaj>
    <derivirana_varijabla naziv="DomainObject.Predmet.StrankaListFormatedWithAdress_1">
      <item>VALIDUS-SOLARIJ d.o.o., 11. Požarinje 2 D, 10000 Zagreb</item>
      <item>Dražen Perić, Xi. Požarinje 2 D, 10000 Zagreb</item>
    </derivirana_varijabla>
  </DomainObject.Predmet.StrankaListFormatedWithAdress>
  <DomainObject.Predmet.StrankaListFormatedWithAdressOIB>
    <izvorni_sadrzaj>
      <item>VALIDUS-SOLARIJ d.o.o., OIB 76713814135, 11. Požarinje 2 D, 10000 Zagreb</item>
      <item>Dražen Perić, OIB 31443259046, Xi. Požarinje 2 D, 10000 Zagreb</item>
    </izvorni_sadrzaj>
    <derivirana_varijabla naziv="DomainObject.Predmet.StrankaListFormatedWithAdressOIB_1">
      <item>VALIDUS-SOLARIJ d.o.o., OIB 76713814135, 11. Požarinje 2 D, 10000 Zagreb</item>
      <item>Dražen Perić, OIB 31443259046, Xi. Požarinje 2 D, 10000 Zagreb</item>
    </derivirana_varijabla>
  </DomainObject.Predmet.StrankaListFormatedWithAdressOIB>
  <DomainObject.Predmet.StrankaListNazivFormated>
    <izvorni_sadrzaj>
      <item>VALIDUS-SOLARIJ d.o.o.</item>
      <item>Dražen Perić</item>
    </izvorni_sadrzaj>
    <derivirana_varijabla naziv="DomainObject.Predmet.StrankaListNazivFormated_1">
      <item>VALIDUS-SOLARIJ d.o.o.</item>
      <item>Dražen Perić</item>
    </derivirana_varijabla>
  </DomainObject.Predmet.StrankaListNazivFormated>
  <DomainObject.Predmet.StrankaListNazivFormatedOIB>
    <izvorni_sadrzaj>
      <item>VALIDUS-SOLARIJ d.o.o., OIB 76713814135</item>
      <item>Dražen Perić, OIB 31443259046</item>
    </izvorni_sadrzaj>
    <derivirana_varijabla naziv="DomainObject.Predmet.StrankaListNazivFormatedOIB_1">
      <item>VALIDUS-SOLARIJ d.o.o., OIB 76713814135</item>
      <item>Dražen Perić, OIB 31443259046</item>
    </derivirana_varijabla>
  </DomainObject.Predmet.StrankaListNazivFormatedOIB>
  <DomainObject.Predmet.ProtuStrankaListFormated>
    <izvorni_sadrzaj>
      <item>VALIDUS-SOLARIJ d.o.o.</item>
    </izvorni_sadrzaj>
    <derivirana_varijabla naziv="DomainObject.Predmet.ProtuStrankaListFormated_1">
      <item>VALIDUS-SOLARIJ d.o.o.</item>
    </derivirana_varijabla>
  </DomainObject.Predmet.ProtuStrankaListFormated>
  <DomainObject.Predmet.ProtuStrankaListFormatedOIB>
    <izvorni_sadrzaj>
      <item>VALIDUS-SOLARIJ d.o.o., OIB 76713814135</item>
    </izvorni_sadrzaj>
    <derivirana_varijabla naziv="DomainObject.Predmet.ProtuStrankaListFormatedOIB_1">
      <item>VALIDUS-SOLARIJ d.o.o., OIB 76713814135</item>
    </derivirana_varijabla>
  </DomainObject.Predmet.ProtuStrankaListFormatedOIB>
  <DomainObject.Predmet.ProtuStrankaListFormatedWithAdress>
    <izvorni_sadrzaj>
      <item>VALIDUS-SOLARIJ d.o.o., 11. Požarinje 2 D, 10000 Zagreb</item>
    </izvorni_sadrzaj>
    <derivirana_varijabla naziv="DomainObject.Predmet.ProtuStrankaListFormatedWithAdress_1">
      <item>VALIDUS-SOLARIJ d.o.o., 11. Požarinje 2 D, 10000 Zagreb</item>
    </derivirana_varijabla>
  </DomainObject.Predmet.ProtuStrankaListFormatedWithAdress>
  <DomainObject.Predmet.ProtuStrankaListFormatedWithAdressOIB>
    <izvorni_sadrzaj>
      <item>VALIDUS-SOLARIJ d.o.o., OIB 76713814135, 11. Požarinje 2 D, 10000 Zagreb</item>
    </izvorni_sadrzaj>
    <derivirana_varijabla naziv="DomainObject.Predmet.ProtuStrankaListFormatedWithAdressOIB_1">
      <item>VALIDUS-SOLARIJ d.o.o., OIB 76713814135, 11. Požarinje 2 D, 10000 Zagreb</item>
    </derivirana_varijabla>
  </DomainObject.Predmet.ProtuStrankaListFormatedWithAdressOIB>
  <DomainObject.Predmet.ProtuStrankaListNazivFormated>
    <izvorni_sadrzaj>
      <item>VALIDUS-SOLARIJ d.o.o.</item>
    </izvorni_sadrzaj>
    <derivirana_varijabla naziv="DomainObject.Predmet.ProtuStrankaListNazivFormated_1">
      <item>VALIDUS-SOLARIJ d.o.o.</item>
    </derivirana_varijabla>
  </DomainObject.Predmet.ProtuStrankaListNazivFormated>
  <DomainObject.Predmet.ProtuStrankaListNazivFormatedOIB>
    <izvorni_sadrzaj>
      <item>VALIDUS-SOLARIJ d.o.o., OIB 76713814135</item>
    </izvorni_sadrzaj>
    <derivirana_varijabla naziv="DomainObject.Predmet.ProtuStrankaListNazivFormatedOIB_1">
      <item>VALIDUS-SOLARIJ d.o.o., OIB 76713814135</item>
    </derivirana_varijabla>
  </DomainObject.Predmet.ProtuStrankaListNazivFormatedOIB>
  <DomainObject.Predmet.OstaliListFormated>
    <izvorni_sadrzaj>
      <item>RH-MF-POREZNA UPRAVA</item>
    </izvorni_sadrzaj>
    <derivirana_varijabla naziv="DomainObject.Predmet.OstaliListFormated_1">
      <item>RH-MF-POREZNA UPRAVA</item>
    </derivirana_varijabla>
  </DomainObject.Predmet.OstaliListFormated>
  <DomainObject.Predmet.OstaliListFormatedOIB>
    <izvorni_sadrzaj>
      <item>RH-MF-POREZNA UPRAVA, OIB 18683136487</item>
    </izvorni_sadrzaj>
    <derivirana_varijabla naziv="DomainObject.Predmet.OstaliListFormatedOIB_1">
      <item>RH-MF-POREZNA UPRAVA, OIB 18683136487</item>
    </derivirana_varijabla>
  </DomainObject.Predmet.OstaliListFormatedOIB>
  <DomainObject.Predmet.OstaliListFormatedWithAdress>
    <izvorni_sadrzaj>
      <item>RH-MF-POREZNA UPRAVA, Av. Dubrovnik 32, 10000 Zagreb</item>
    </izvorni_sadrzaj>
    <derivirana_varijabla naziv="DomainObject.Predmet.OstaliListFormatedWithAdress_1">
      <item>RH-MF-POREZNA UPRAVA, Av. Dubrovnik 32, 10000 Zagreb</item>
    </derivirana_varijabla>
  </DomainObject.Predmet.OstaliListFormatedWithAdress>
  <DomainObject.Predmet.OstaliListFormatedWithAdressOIB>
    <izvorni_sadrzaj>
      <item>RH-MF-POREZNA UPRAVA, OIB 18683136487, Av. Dubrovnik 32, 10000 Zagreb</item>
    </izvorni_sadrzaj>
    <derivirana_varijabla naziv="DomainObject.Predmet.OstaliListFormatedWithAdressOIB_1">
      <item>RH-MF-POREZNA UPRAVA, OIB 18683136487, Av. Dubrovnik 32, 10000 Zagreb</item>
    </derivirana_varijabla>
  </DomainObject.Predmet.OstaliListFormatedWithAdressOIB>
  <DomainObject.Predmet.OstaliListNazivFormated>
    <izvorni_sadrzaj>
      <item>RH-MF-POREZNA UPRAVA</item>
    </izvorni_sadrzaj>
    <derivirana_varijabla naziv="DomainObject.Predmet.OstaliListNazivFormated_1">
      <item>RH-MF-POREZNA UPRAVA</item>
    </derivirana_varijabla>
  </DomainObject.Predmet.OstaliListNazivFormated>
  <DomainObject.Predmet.OstaliListNazivFormatedOIB>
    <izvorni_sadrzaj>
      <item>RH-MF-POREZNA UPRAVA, OIB 18683136487</item>
    </izvorni_sadrzaj>
    <derivirana_varijabla naziv="DomainObject.Predmet.OstaliListNazivFormatedOIB_1">
      <item>RH-MF-POREZNA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2021.</izvorni_sadrzaj>
    <derivirana_varijabla naziv="DomainObject.Datum_1">15. lipnja 2021.</derivirana_varijabla>
  </DomainObject.Datum>
  <DomainObject.PoslovniBrojDokumenta>
    <izvorni_sadrzaj>St-1969/2020-11</izvorni_sadrzaj>
    <derivirana_varijabla naziv="DomainObject.PoslovniBrojDokumenta_1">St-1969/2020-11</derivirana_varijabla>
  </DomainObject.PoslovniBrojDokumenta>
  <DomainObject.Predmet.StrankaIDrugi>
    <izvorni_sadrzaj>VALIDUS-SOLARIJ d.o.o. i dr.</izvorni_sadrzaj>
    <derivirana_varijabla naziv="DomainObject.Predmet.StrankaIDrugi_1">VALIDUS-SOLARIJ d.o.o. i dr.</derivirana_varijabla>
  </DomainObject.Predmet.StrankaIDrugi>
  <DomainObject.Predmet.ProtustrankaIDrugi>
    <izvorni_sadrzaj>VALIDUS-SOLARIJ d.o.o.</izvorni_sadrzaj>
    <derivirana_varijabla naziv="DomainObject.Predmet.ProtustrankaIDrugi_1">VALIDUS-SOLARIJ d.o.o.</derivirana_varijabla>
  </DomainObject.Predmet.ProtustrankaIDrugi>
  <DomainObject.Predmet.StrankaIDrugiAdressOIB>
    <izvorni_sadrzaj>VALIDUS-SOLARIJ d.o.o., OIB 76713814135, 11. Požarinje 2 D, 10000 Zagreb i dr.</izvorni_sadrzaj>
    <derivirana_varijabla naziv="DomainObject.Predmet.StrankaIDrugiAdressOIB_1">VALIDUS-SOLARIJ d.o.o., OIB 76713814135, 11. Požarinje 2 D, 10000 Zagreb i dr.</derivirana_varijabla>
  </DomainObject.Predmet.StrankaIDrugiAdressOIB>
  <DomainObject.Predmet.ProtustrankaIDrugiAdressOIB>
    <izvorni_sadrzaj>VALIDUS-SOLARIJ d.o.o., OIB 76713814135, 11. Požarinje 2 D, 10000 Zagreb</izvorni_sadrzaj>
    <derivirana_varijabla naziv="DomainObject.Predmet.ProtustrankaIDrugiAdressOIB_1">VALIDUS-SOLARIJ d.o.o., OIB 76713814135, 11. Požarinje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VALIDUS-SOLARIJ d.o.o.</item>
      <item>VALIDUS-SOLARIJ d.o.o.</item>
      <item>Dražen Perić</item>
      <item>RH-MF-POREZNA UPRAVA</item>
    </izvorni_sadrzaj>
    <derivirana_varijabla naziv="DomainObject.Predmet.SudioniciListNaziv_1">
      <item>VALIDUS-SOLARIJ d.o.o.</item>
      <item>VALIDUS-SOLARIJ d.o.o.</item>
      <item>Dražen Perić</item>
      <item>RH-MF-POREZNA UPRAVA</item>
    </derivirana_varijabla>
  </DomainObject.Predmet.SudioniciListNaziv>
  <DomainObject.Predmet.SudioniciListAdressOIB>
    <izvorni_sadrzaj>
      <item>VALIDUS-SOLARIJ d.o.o., OIB 76713814135, 11. Požarinje 2 D,10000 Zagreb</item>
      <item>VALIDUS-SOLARIJ d.o.o., OIB 76713814135, 11. Požarinje 2 D,10000 Zagreb</item>
      <item>Dražen Perić, OIB 31443259046, Xi. Požarinje 2 D,10000 Zagreb</item>
      <item>RH-MF-POREZNA UPRAVA, OIB 18683136487, Av. Dubrovnik 32,10000 Zagreb</item>
    </izvorni_sadrzaj>
    <derivirana_varijabla naziv="DomainObject.Predmet.SudioniciListAdressOIB_1">
      <item>VALIDUS-SOLARIJ d.o.o., OIB 76713814135, 11. Požarinje 2 D,10000 Zagreb</item>
      <item>VALIDUS-SOLARIJ d.o.o., OIB 76713814135, 11. Požarinje 2 D,10000 Zagreb</item>
      <item>Dražen Perić, OIB 31443259046, Xi. Požarinje 2 D,10000 Zagreb</item>
      <item>RH-MF-POREZNA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76713814135</item>
      <item>, OIB 76713814135</item>
      <item>, OIB 31443259046</item>
      <item>, OIB 18683136487</item>
    </izvorni_sadrzaj>
    <derivirana_varijabla naziv="DomainObject.Predmet.SudioniciListNazivOIB_1">
      <item>, OIB 76713814135</item>
      <item>, OIB 76713814135</item>
      <item>, OIB 31443259046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Jukić, OIB 67074907262, Majstora Radonje 12, 10000 Zagreb</item>
    </izvorni_sadrzaj>
    <derivirana_varijabla naziv="DomainObject.Predmet.StecajniUpraviteljiListAddressOIB_1">
      <item>Ines Jukić, OIB 67074907262, Majstora Radonje 12,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prosinca 2020.</izvorni_sadrzaj>
    <derivirana_varijabla naziv="DomainObject.Predmet.DatumPocetkaProcesa_1">24.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7</properties:Pages>
  <properties:Words>1401</properties:Words>
  <properties:Characters>8274</properties:Characters>
  <properties:Lines>533</properties:Lines>
  <properties:Paragraphs>253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2021-06-10T09:27:00Z</dcterms:created>
  <dc:creator>Vinka Mihalinčić</dc:creator>
  <cp:lastModifiedBy>Vinka Mihalinčić</cp:lastModifiedBy>
  <cp:lastPrinted>2021-06-15T10:09:00Z</cp:lastPrinted>
  <dcterms:modified xmlns:xsi="http://www.w3.org/2001/XMLSchema-instance" xsi:type="dcterms:W3CDTF">2021-06-15T11:03:00Z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St-1969/2020-11 / Zapisnik - Ispitno ročište (ST-1969-20 - ZAPISNIK  - ispitivanje tražbina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